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A3" w:rsidRDefault="008C53A3" w:rsidP="00E54AB4">
      <w:pPr>
        <w:pStyle w:val="rtejustify"/>
      </w:pPr>
      <w:r>
        <w:t xml:space="preserve">ЕДДС М.Р. БЕЗЕНЧУКСКИЙ НАПОМИНАЕТ ЖИТЕЛЯМ РАЙОНА </w:t>
      </w:r>
      <w:bookmarkStart w:id="0" w:name="_GoBack"/>
      <w:r>
        <w:t>О ПРАВИЛАХ ПОЖАРНОЙ БЕЗОПАСНОСТИ В ЗИМНИЙ ПЕРИОД!</w:t>
      </w:r>
    </w:p>
    <w:bookmarkEnd w:id="0"/>
    <w:p w:rsidR="00E54AB4" w:rsidRDefault="00E54AB4" w:rsidP="00E54AB4">
      <w:pPr>
        <w:pStyle w:val="rtejustify"/>
      </w:pPr>
      <w:r>
        <w:t>В связи с понижением среднесуточной температуры возможно увеличение количества пожаров по причине нарушения правил пожарной безопасности при эксплуатации электрообогревательных приборов и печного оборудования.</w:t>
      </w:r>
    </w:p>
    <w:p w:rsidR="00E54AB4" w:rsidRDefault="00E54AB4" w:rsidP="00E54AB4">
      <w:pPr>
        <w:pStyle w:val="a3"/>
      </w:pPr>
      <w:r>
        <w:t>   Следует обратить особое внимание на эксплуатацию печей как газовых, так и использующих твердое топливо. Чтобы не допускать перекала печи, рекомендуется топить ее 2 - 3 раза в день и не более</w:t>
      </w:r>
      <w:proofErr w:type="gramStart"/>
      <w:r>
        <w:t>,</w:t>
      </w:r>
      <w:proofErr w:type="gramEnd"/>
      <w:r>
        <w:t xml:space="preserve"> чем по полтора часа. Чтобы избежать образования трещин в кладке, нужно периодически прочищать дымоход от скапливающейся в нем сажи. Не сушите на печи вещи и сырые дрова. И следите за тем, чтобы мебель, занавески находились не менее</w:t>
      </w:r>
      <w:proofErr w:type="gramStart"/>
      <w:r>
        <w:t>,</w:t>
      </w:r>
      <w:proofErr w:type="gramEnd"/>
      <w:r>
        <w:t xml:space="preserve"> чем в полуметре от массива топящейся печи.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отделку из несгораемых материалов.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  <w:r>
        <w:br/>
        <w:t>     Не забывайте также и некоторые правила эксплуатации, предъявляемые к электроустановкам.</w:t>
      </w:r>
      <w:r>
        <w:rPr>
          <w:b/>
          <w:bCs/>
        </w:rPr>
        <w:br/>
      </w:r>
      <w:proofErr w:type="gramStart"/>
      <w:r>
        <w:rPr>
          <w:rStyle w:val="a4"/>
        </w:rPr>
        <w:t>Запрещается:</w:t>
      </w:r>
      <w:r>
        <w:br/>
        <w:t>- эксплуатировать провода и кабели с поврежденной или потерявшей защитные свойства изоляцией;</w:t>
      </w:r>
      <w:r>
        <w:br/>
        <w:t xml:space="preserve">- пользоваться поврежденными розетками, другими </w:t>
      </w:r>
      <w:proofErr w:type="spellStart"/>
      <w:r>
        <w:t>электроустановочными</w:t>
      </w:r>
      <w:proofErr w:type="spellEnd"/>
      <w:r>
        <w:t xml:space="preserve"> изделиями;</w:t>
      </w:r>
      <w:r>
        <w:br/>
        <w:t>- применять нестандартные (самодельные) электронагревательные приборы;</w:t>
      </w:r>
      <w:r>
        <w:br/>
        <w:t>- использовать некалиброванные плавкие вставки или другие самодельные аппараты защиты от перегрузки и короткого замыкания;</w:t>
      </w:r>
      <w:r>
        <w:br/>
        <w:t>- оставлять без присмотра включенные в сеть электронагревательные приборы.</w:t>
      </w:r>
      <w:proofErr w:type="gramEnd"/>
    </w:p>
    <w:p w:rsidR="008C53A3" w:rsidRDefault="008C53A3" w:rsidP="00E54AB4">
      <w:pPr>
        <w:pStyle w:val="a3"/>
      </w:pPr>
      <w:r>
        <w:t>БЕРЕГИТЕ СЕБЯ И СВОИХ БЛИЗКИХ!</w:t>
      </w:r>
    </w:p>
    <w:p w:rsidR="008C53A3" w:rsidRDefault="008C53A3" w:rsidP="008C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p w:rsidR="008C53A3" w:rsidRPr="00765FAE" w:rsidRDefault="0056019D" w:rsidP="008C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498850"/>
            <wp:effectExtent l="0" t="0" r="3810" b="6350"/>
            <wp:docPr id="4" name="Рисунок 4" descr="C:\Users\user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B4" w:rsidRDefault="00E54AB4" w:rsidP="00E54AB4"/>
    <w:p w:rsidR="00F35824" w:rsidRDefault="00F35824"/>
    <w:sectPr w:rsidR="00F3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4"/>
    <w:rsid w:val="0056019D"/>
    <w:rsid w:val="008C53A3"/>
    <w:rsid w:val="00E54AB4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2021-02-06T12:18:00Z</dcterms:created>
  <dcterms:modified xsi:type="dcterms:W3CDTF">2021-02-06T12:57:00Z</dcterms:modified>
</cp:coreProperties>
</file>