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5B" w:rsidRPr="003D43D6" w:rsidRDefault="00046B5B" w:rsidP="00046B5B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3D43D6">
        <w:rPr>
          <w:rFonts w:eastAsiaTheme="minorHAnsi" w:cstheme="minorBidi"/>
          <w:sz w:val="22"/>
          <w:szCs w:val="22"/>
          <w:lang w:eastAsia="en-US"/>
        </w:rPr>
        <w:t xml:space="preserve">                         </w:t>
      </w:r>
      <w:r w:rsidRPr="003D43D6">
        <w:rPr>
          <w:rFonts w:eastAsiaTheme="minorHAnsi" w:cstheme="minorBidi"/>
          <w:noProof/>
          <w:sz w:val="22"/>
          <w:szCs w:val="22"/>
        </w:rPr>
        <w:drawing>
          <wp:inline distT="0" distB="0" distL="0" distR="0" wp14:anchorId="2DC05C5C" wp14:editId="47A41388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3D6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</w:t>
      </w:r>
    </w:p>
    <w:p w:rsidR="00046B5B" w:rsidRPr="003D43D6" w:rsidRDefault="00046B5B" w:rsidP="00046B5B">
      <w:pPr>
        <w:rPr>
          <w:rFonts w:eastAsiaTheme="minorHAnsi" w:cstheme="minorBidi"/>
          <w:b/>
          <w:sz w:val="28"/>
          <w:szCs w:val="28"/>
          <w:lang w:eastAsia="en-US"/>
        </w:rPr>
      </w:pPr>
      <w:r w:rsidRPr="003D43D6">
        <w:rPr>
          <w:rFonts w:eastAsiaTheme="minorHAnsi" w:cstheme="minorBidi"/>
          <w:sz w:val="22"/>
          <w:szCs w:val="22"/>
          <w:lang w:eastAsia="en-US"/>
        </w:rPr>
        <w:t xml:space="preserve">        </w:t>
      </w:r>
      <w:r w:rsidRPr="003D43D6">
        <w:rPr>
          <w:rFonts w:eastAsiaTheme="minorHAnsi" w:cstheme="minorBidi"/>
          <w:b/>
          <w:sz w:val="28"/>
          <w:szCs w:val="28"/>
          <w:lang w:eastAsia="en-US"/>
        </w:rPr>
        <w:t xml:space="preserve">   АДМИНИСТРАЦИЯ</w:t>
      </w:r>
    </w:p>
    <w:p w:rsidR="00046B5B" w:rsidRPr="003D43D6" w:rsidRDefault="00046B5B" w:rsidP="00046B5B">
      <w:pPr>
        <w:rPr>
          <w:rFonts w:eastAsiaTheme="minorHAnsi" w:cstheme="minorBidi"/>
          <w:b/>
          <w:sz w:val="28"/>
          <w:szCs w:val="28"/>
          <w:lang w:eastAsia="en-US"/>
        </w:rPr>
      </w:pPr>
      <w:r w:rsidRPr="003D43D6">
        <w:rPr>
          <w:rFonts w:eastAsiaTheme="minorHAnsi" w:cstheme="minorBidi"/>
          <w:b/>
          <w:sz w:val="28"/>
          <w:szCs w:val="28"/>
          <w:lang w:eastAsia="en-US"/>
        </w:rPr>
        <w:t xml:space="preserve">   </w:t>
      </w:r>
      <w:r w:rsidRPr="003D43D6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gramStart"/>
      <w:r w:rsidRPr="003D43D6">
        <w:rPr>
          <w:rFonts w:eastAsiaTheme="minorHAnsi" w:cstheme="minorBidi"/>
          <w:sz w:val="28"/>
          <w:szCs w:val="28"/>
          <w:lang w:eastAsia="en-US"/>
        </w:rPr>
        <w:t>Ольгино</w:t>
      </w:r>
      <w:proofErr w:type="gramEnd"/>
    </w:p>
    <w:p w:rsidR="00046B5B" w:rsidRPr="003D43D6" w:rsidRDefault="00046B5B" w:rsidP="00046B5B">
      <w:pPr>
        <w:rPr>
          <w:rFonts w:eastAsiaTheme="minorHAnsi" w:cstheme="minorBidi"/>
          <w:b/>
          <w:sz w:val="28"/>
          <w:szCs w:val="28"/>
          <w:lang w:eastAsia="en-US"/>
        </w:rPr>
      </w:pPr>
      <w:r w:rsidRPr="003D43D6">
        <w:rPr>
          <w:rFonts w:eastAsiaTheme="minorHAnsi" w:cstheme="minorBidi"/>
          <w:sz w:val="28"/>
          <w:szCs w:val="28"/>
          <w:lang w:eastAsia="en-US"/>
        </w:rPr>
        <w:t>муниципального района Безенчукский</w:t>
      </w:r>
    </w:p>
    <w:p w:rsidR="00046B5B" w:rsidRPr="003D43D6" w:rsidRDefault="00046B5B" w:rsidP="00046B5B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3D43D6">
        <w:rPr>
          <w:rFonts w:eastAsiaTheme="minorHAnsi" w:cstheme="minorBidi"/>
          <w:sz w:val="28"/>
          <w:szCs w:val="28"/>
          <w:lang w:eastAsia="en-US"/>
        </w:rPr>
        <w:t xml:space="preserve">           Самарской области</w:t>
      </w:r>
    </w:p>
    <w:p w:rsidR="00046B5B" w:rsidRPr="003D43D6" w:rsidRDefault="00046B5B" w:rsidP="00046B5B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8"/>
          <w:szCs w:val="28"/>
        </w:rPr>
      </w:pPr>
      <w:r w:rsidRPr="003D43D6">
        <w:rPr>
          <w:color w:val="000000"/>
          <w:sz w:val="28"/>
          <w:szCs w:val="28"/>
        </w:rPr>
        <w:t xml:space="preserve">             ПОСТАНОВЛЕНИЕ</w:t>
      </w:r>
    </w:p>
    <w:p w:rsidR="00046B5B" w:rsidRPr="003D43D6" w:rsidRDefault="00046B5B" w:rsidP="00046B5B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8"/>
          <w:szCs w:val="28"/>
        </w:rPr>
      </w:pPr>
      <w:r w:rsidRPr="003D43D6">
        <w:rPr>
          <w:color w:val="000000"/>
          <w:sz w:val="28"/>
          <w:szCs w:val="28"/>
        </w:rPr>
        <w:t xml:space="preserve">     от </w:t>
      </w:r>
      <w:r w:rsidRPr="003D43D6">
        <w:rPr>
          <w:color w:val="000000"/>
          <w:sz w:val="28"/>
          <w:szCs w:val="28"/>
          <w:u w:val="single"/>
        </w:rPr>
        <w:t xml:space="preserve">16.02.2021 года </w:t>
      </w:r>
      <w:r w:rsidRPr="003D43D6">
        <w:rPr>
          <w:color w:val="000000"/>
          <w:sz w:val="28"/>
          <w:szCs w:val="28"/>
        </w:rPr>
        <w:t xml:space="preserve"> </w:t>
      </w:r>
      <w:r w:rsidRPr="003D43D6">
        <w:rPr>
          <w:color w:val="000000"/>
          <w:sz w:val="28"/>
          <w:szCs w:val="28"/>
          <w:u w:val="single"/>
        </w:rPr>
        <w:t>№ 10</w:t>
      </w:r>
    </w:p>
    <w:p w:rsidR="00046B5B" w:rsidRPr="003D43D6" w:rsidRDefault="00046B5B" w:rsidP="00046B5B">
      <w:pPr>
        <w:widowControl w:val="0"/>
        <w:shd w:val="clear" w:color="auto" w:fill="FFFFFF"/>
        <w:snapToGrid w:val="0"/>
        <w:spacing w:before="96"/>
        <w:ind w:firstLine="52"/>
        <w:jc w:val="both"/>
        <w:rPr>
          <w:color w:val="000000"/>
        </w:rPr>
      </w:pPr>
      <w:r w:rsidRPr="003D43D6">
        <w:rPr>
          <w:i/>
          <w:sz w:val="28"/>
          <w:szCs w:val="28"/>
        </w:rPr>
        <w:t xml:space="preserve">      </w:t>
      </w:r>
      <w:r w:rsidRPr="003D43D6">
        <w:rPr>
          <w:sz w:val="28"/>
          <w:szCs w:val="28"/>
        </w:rPr>
        <w:t xml:space="preserve">     </w:t>
      </w:r>
      <w:r w:rsidRPr="003D43D6">
        <w:rPr>
          <w:color w:val="000000"/>
          <w:sz w:val="28"/>
          <w:szCs w:val="28"/>
        </w:rPr>
        <w:t xml:space="preserve">  </w:t>
      </w:r>
      <w:r w:rsidRPr="003D43D6">
        <w:rPr>
          <w:color w:val="000000"/>
        </w:rPr>
        <w:t>с. Ольгино</w:t>
      </w:r>
    </w:p>
    <w:p w:rsidR="00046B5B" w:rsidRPr="003D43D6" w:rsidRDefault="00046B5B" w:rsidP="00046B5B">
      <w:pPr>
        <w:shd w:val="clear" w:color="auto" w:fill="FFFFFF"/>
        <w:spacing w:before="225" w:after="225" w:line="270" w:lineRule="atLeast"/>
        <w:jc w:val="center"/>
        <w:rPr>
          <w:b/>
          <w:sz w:val="28"/>
          <w:szCs w:val="28"/>
        </w:rPr>
      </w:pPr>
    </w:p>
    <w:p w:rsidR="00046B5B" w:rsidRPr="003D43D6" w:rsidRDefault="00046B5B" w:rsidP="00046B5B">
      <w:pPr>
        <w:shd w:val="clear" w:color="auto" w:fill="FFFFFF"/>
        <w:spacing w:before="225" w:after="225" w:line="270" w:lineRule="atLeast"/>
        <w:jc w:val="center"/>
        <w:rPr>
          <w:b/>
          <w:sz w:val="28"/>
          <w:szCs w:val="28"/>
        </w:rPr>
      </w:pPr>
      <w:r w:rsidRPr="003D43D6">
        <w:rPr>
          <w:b/>
          <w:sz w:val="28"/>
          <w:szCs w:val="28"/>
        </w:rPr>
        <w:t xml:space="preserve">Об оценке эффективности реализации долгосрочных муниципальных программ сельского поселения </w:t>
      </w:r>
      <w:proofErr w:type="gramStart"/>
      <w:r w:rsidRPr="003D43D6">
        <w:rPr>
          <w:b/>
          <w:sz w:val="28"/>
          <w:szCs w:val="28"/>
        </w:rPr>
        <w:t>Ольгино</w:t>
      </w:r>
      <w:proofErr w:type="gramEnd"/>
      <w:r w:rsidRPr="003D43D6">
        <w:rPr>
          <w:b/>
          <w:sz w:val="28"/>
          <w:szCs w:val="28"/>
        </w:rPr>
        <w:t xml:space="preserve"> муниципального района Безенчукский Самарской области за 2020 год</w:t>
      </w:r>
    </w:p>
    <w:p w:rsidR="00046B5B" w:rsidRPr="003D43D6" w:rsidRDefault="00046B5B" w:rsidP="00046B5B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3D43D6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3D43D6">
        <w:rPr>
          <w:rFonts w:eastAsiaTheme="minorHAnsi"/>
          <w:sz w:val="28"/>
          <w:szCs w:val="28"/>
          <w:lang w:eastAsia="en-US"/>
        </w:rPr>
        <w:t xml:space="preserve">Постановлением Администрации сельского поселения </w:t>
      </w:r>
      <w:proofErr w:type="gramStart"/>
      <w:r w:rsidRPr="003D43D6">
        <w:rPr>
          <w:rFonts w:eastAsiaTheme="minorHAnsi"/>
          <w:sz w:val="28"/>
          <w:szCs w:val="28"/>
          <w:lang w:eastAsia="en-US"/>
        </w:rPr>
        <w:t>Ольгино</w:t>
      </w:r>
      <w:proofErr w:type="gramEnd"/>
      <w:r w:rsidRPr="003D43D6">
        <w:rPr>
          <w:rFonts w:eastAsiaTheme="minorHAnsi"/>
          <w:sz w:val="28"/>
          <w:szCs w:val="28"/>
          <w:lang w:eastAsia="en-US"/>
        </w:rPr>
        <w:t xml:space="preserve"> муниципального района Безенчукский Самарской области от 20.04.2014 г. № 8 «Об утверждении Порядка принятия решений о разработке, формировании, утверждении и реализации муниципальных программ сельского поселения Ольгино»,</w:t>
      </w:r>
    </w:p>
    <w:p w:rsidR="00046B5B" w:rsidRPr="003D43D6" w:rsidRDefault="00046B5B" w:rsidP="00046B5B">
      <w:pPr>
        <w:shd w:val="clear" w:color="auto" w:fill="FFFFFF"/>
        <w:spacing w:before="225" w:after="225"/>
        <w:jc w:val="center"/>
        <w:rPr>
          <w:sz w:val="28"/>
          <w:szCs w:val="28"/>
        </w:rPr>
      </w:pPr>
      <w:r w:rsidRPr="003D43D6">
        <w:rPr>
          <w:sz w:val="28"/>
          <w:szCs w:val="28"/>
        </w:rPr>
        <w:t>ПОСТАНОВЛЯЮ:</w:t>
      </w:r>
    </w:p>
    <w:p w:rsidR="00046B5B" w:rsidRPr="003D43D6" w:rsidRDefault="00046B5B" w:rsidP="00046B5B">
      <w:pPr>
        <w:spacing w:line="276" w:lineRule="auto"/>
        <w:ind w:firstLine="708"/>
        <w:jc w:val="both"/>
        <w:rPr>
          <w:sz w:val="28"/>
          <w:szCs w:val="28"/>
        </w:rPr>
      </w:pPr>
      <w:r w:rsidRPr="003D43D6">
        <w:rPr>
          <w:sz w:val="28"/>
          <w:szCs w:val="28"/>
        </w:rPr>
        <w:t xml:space="preserve">1.Утвердить оценку эффективности реализации долгосрочных муниципальных  программ сельского поселения </w:t>
      </w:r>
      <w:proofErr w:type="gramStart"/>
      <w:r w:rsidRPr="003D43D6">
        <w:rPr>
          <w:sz w:val="28"/>
          <w:szCs w:val="28"/>
        </w:rPr>
        <w:t>Ольгино</w:t>
      </w:r>
      <w:proofErr w:type="gramEnd"/>
      <w:r w:rsidRPr="003D43D6">
        <w:rPr>
          <w:sz w:val="28"/>
          <w:szCs w:val="28"/>
        </w:rPr>
        <w:t xml:space="preserve"> за 2020 год согласно приложения.</w:t>
      </w:r>
    </w:p>
    <w:p w:rsidR="00046B5B" w:rsidRPr="003D43D6" w:rsidRDefault="00046B5B" w:rsidP="00046B5B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D43D6">
        <w:rPr>
          <w:color w:val="000000"/>
          <w:sz w:val="28"/>
          <w:szCs w:val="28"/>
        </w:rPr>
        <w:t xml:space="preserve">           2.Опубликовать настоящее Постановление в газете «Вестник сельского поселения Ольгино»,  разместить на официальном сайте администрации сельского поселения Ольгино в сети Интернет (</w:t>
      </w:r>
      <w:r w:rsidRPr="003D43D6">
        <w:rPr>
          <w:color w:val="000000"/>
          <w:sz w:val="28"/>
          <w:szCs w:val="28"/>
          <w:lang w:val="en-US"/>
        </w:rPr>
        <w:t>http</w:t>
      </w:r>
      <w:r w:rsidRPr="003D43D6">
        <w:rPr>
          <w:color w:val="000000"/>
          <w:sz w:val="28"/>
          <w:szCs w:val="28"/>
        </w:rPr>
        <w:t>://</w:t>
      </w:r>
      <w:r w:rsidRPr="003D43D6">
        <w:rPr>
          <w:color w:val="000000"/>
          <w:sz w:val="28"/>
          <w:szCs w:val="28"/>
          <w:lang w:val="en-US"/>
        </w:rPr>
        <w:t>www</w:t>
      </w:r>
      <w:r w:rsidRPr="003D43D6">
        <w:rPr>
          <w:color w:val="000000"/>
          <w:sz w:val="28"/>
          <w:szCs w:val="28"/>
        </w:rPr>
        <w:t>.</w:t>
      </w:r>
      <w:proofErr w:type="spellStart"/>
      <w:r w:rsidRPr="003D43D6">
        <w:rPr>
          <w:sz w:val="28"/>
          <w:szCs w:val="28"/>
        </w:rPr>
        <w:t>adm</w:t>
      </w:r>
      <w:r w:rsidRPr="003D43D6">
        <w:rPr>
          <w:sz w:val="28"/>
          <w:szCs w:val="28"/>
          <w:lang w:val="en-US"/>
        </w:rPr>
        <w:t>olgino</w:t>
      </w:r>
      <w:proofErr w:type="spellEnd"/>
      <w:r w:rsidRPr="003D43D6">
        <w:rPr>
          <w:sz w:val="28"/>
          <w:szCs w:val="28"/>
        </w:rPr>
        <w:t>.</w:t>
      </w:r>
      <w:proofErr w:type="spellStart"/>
      <w:r w:rsidRPr="003D43D6">
        <w:rPr>
          <w:sz w:val="28"/>
          <w:szCs w:val="28"/>
        </w:rPr>
        <w:t>ru</w:t>
      </w:r>
      <w:proofErr w:type="spellEnd"/>
      <w:r w:rsidRPr="003D43D6">
        <w:rPr>
          <w:sz w:val="28"/>
          <w:szCs w:val="28"/>
        </w:rPr>
        <w:t xml:space="preserve">).  </w:t>
      </w:r>
    </w:p>
    <w:p w:rsidR="00046B5B" w:rsidRPr="003D43D6" w:rsidRDefault="00046B5B" w:rsidP="00046B5B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8"/>
          <w:szCs w:val="28"/>
        </w:rPr>
      </w:pPr>
      <w:r w:rsidRPr="003D43D6">
        <w:rPr>
          <w:sz w:val="28"/>
          <w:szCs w:val="28"/>
        </w:rPr>
        <w:t xml:space="preserve">      3.Настоящее постановление вступает в силу после  его официального опубликования.</w:t>
      </w:r>
    </w:p>
    <w:p w:rsidR="00046B5B" w:rsidRPr="003D43D6" w:rsidRDefault="00046B5B" w:rsidP="00046B5B">
      <w:pPr>
        <w:rPr>
          <w:color w:val="000000"/>
          <w:sz w:val="26"/>
          <w:szCs w:val="26"/>
          <w:lang w:eastAsia="en-US"/>
        </w:rPr>
      </w:pPr>
    </w:p>
    <w:p w:rsidR="00046B5B" w:rsidRPr="003D43D6" w:rsidRDefault="00046B5B" w:rsidP="00046B5B">
      <w:pPr>
        <w:rPr>
          <w:sz w:val="26"/>
          <w:szCs w:val="26"/>
        </w:rPr>
      </w:pPr>
    </w:p>
    <w:p w:rsidR="00046B5B" w:rsidRPr="003D43D6" w:rsidRDefault="00046B5B" w:rsidP="00046B5B">
      <w:pPr>
        <w:rPr>
          <w:sz w:val="26"/>
          <w:szCs w:val="26"/>
        </w:rPr>
      </w:pPr>
    </w:p>
    <w:p w:rsidR="00046B5B" w:rsidRPr="003D43D6" w:rsidRDefault="00046B5B" w:rsidP="00046B5B">
      <w:pPr>
        <w:rPr>
          <w:color w:val="000000"/>
          <w:sz w:val="28"/>
          <w:szCs w:val="28"/>
        </w:rPr>
      </w:pPr>
      <w:r w:rsidRPr="003D43D6">
        <w:rPr>
          <w:sz w:val="28"/>
          <w:szCs w:val="28"/>
        </w:rPr>
        <w:t xml:space="preserve">Глава сельского поселения </w:t>
      </w:r>
      <w:proofErr w:type="gramStart"/>
      <w:r w:rsidRPr="003D43D6">
        <w:rPr>
          <w:sz w:val="28"/>
          <w:szCs w:val="28"/>
        </w:rPr>
        <w:t>Ольгино</w:t>
      </w:r>
      <w:proofErr w:type="gramEnd"/>
    </w:p>
    <w:p w:rsidR="00046B5B" w:rsidRPr="003D43D6" w:rsidRDefault="00046B5B" w:rsidP="00046B5B">
      <w:pPr>
        <w:rPr>
          <w:sz w:val="28"/>
          <w:szCs w:val="28"/>
        </w:rPr>
      </w:pPr>
      <w:r w:rsidRPr="003D43D6">
        <w:rPr>
          <w:sz w:val="28"/>
          <w:szCs w:val="28"/>
        </w:rPr>
        <w:t>муниципального района Безенчукский</w:t>
      </w:r>
      <w:r w:rsidRPr="003D43D6">
        <w:rPr>
          <w:sz w:val="28"/>
          <w:szCs w:val="28"/>
        </w:rPr>
        <w:tab/>
      </w:r>
      <w:r w:rsidRPr="003D43D6">
        <w:rPr>
          <w:sz w:val="28"/>
          <w:szCs w:val="28"/>
        </w:rPr>
        <w:tab/>
        <w:t xml:space="preserve"> </w:t>
      </w:r>
    </w:p>
    <w:p w:rsidR="00046B5B" w:rsidRPr="003D43D6" w:rsidRDefault="00046B5B" w:rsidP="00046B5B">
      <w:pPr>
        <w:rPr>
          <w:sz w:val="28"/>
          <w:szCs w:val="28"/>
        </w:rPr>
      </w:pPr>
      <w:r w:rsidRPr="003D43D6">
        <w:rPr>
          <w:sz w:val="28"/>
          <w:szCs w:val="28"/>
        </w:rPr>
        <w:t>Самарской области</w:t>
      </w:r>
      <w:r w:rsidRPr="003D43D6">
        <w:rPr>
          <w:sz w:val="28"/>
          <w:szCs w:val="28"/>
        </w:rPr>
        <w:tab/>
      </w:r>
      <w:r w:rsidRPr="003D43D6">
        <w:rPr>
          <w:sz w:val="28"/>
          <w:szCs w:val="28"/>
        </w:rPr>
        <w:tab/>
      </w:r>
      <w:r w:rsidRPr="003D43D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Pr="003D43D6">
        <w:rPr>
          <w:sz w:val="28"/>
          <w:szCs w:val="28"/>
        </w:rPr>
        <w:t xml:space="preserve"> О.В. </w:t>
      </w:r>
      <w:proofErr w:type="gramStart"/>
      <w:r w:rsidRPr="003D43D6">
        <w:rPr>
          <w:sz w:val="28"/>
          <w:szCs w:val="28"/>
        </w:rPr>
        <w:t>Петрушкин</w:t>
      </w:r>
      <w:proofErr w:type="gramEnd"/>
    </w:p>
    <w:p w:rsidR="00046B5B" w:rsidRPr="003D43D6" w:rsidRDefault="00046B5B" w:rsidP="00046B5B">
      <w:pPr>
        <w:rPr>
          <w:color w:val="3D3D3D"/>
          <w:sz w:val="26"/>
          <w:szCs w:val="26"/>
        </w:rPr>
      </w:pPr>
      <w:r w:rsidRPr="003D43D6">
        <w:rPr>
          <w:sz w:val="26"/>
          <w:szCs w:val="26"/>
        </w:rPr>
        <w:t xml:space="preserve"> </w:t>
      </w:r>
      <w:r w:rsidRPr="003D43D6">
        <w:rPr>
          <w:color w:val="3D3D3D"/>
          <w:sz w:val="26"/>
          <w:szCs w:val="26"/>
        </w:rPr>
        <w:t> </w:t>
      </w:r>
    </w:p>
    <w:p w:rsidR="00046B5B" w:rsidRPr="003D43D6" w:rsidRDefault="00046B5B" w:rsidP="00046B5B">
      <w:pPr>
        <w:rPr>
          <w:color w:val="3D3D3D"/>
          <w:sz w:val="26"/>
          <w:szCs w:val="26"/>
        </w:rPr>
      </w:pPr>
    </w:p>
    <w:p w:rsidR="00046B5B" w:rsidRPr="003D43D6" w:rsidRDefault="00046B5B" w:rsidP="00046B5B">
      <w:pPr>
        <w:rPr>
          <w:color w:val="3D3D3D"/>
          <w:sz w:val="16"/>
          <w:szCs w:val="16"/>
        </w:rPr>
      </w:pPr>
    </w:p>
    <w:p w:rsidR="00046B5B" w:rsidRPr="003D43D6" w:rsidRDefault="00046B5B" w:rsidP="00046B5B">
      <w:pPr>
        <w:rPr>
          <w:color w:val="3D3D3D"/>
          <w:sz w:val="16"/>
          <w:szCs w:val="16"/>
        </w:rPr>
      </w:pPr>
    </w:p>
    <w:p w:rsidR="00046B5B" w:rsidRPr="003D43D6" w:rsidRDefault="00046B5B" w:rsidP="00046B5B">
      <w:pPr>
        <w:rPr>
          <w:color w:val="3D3D3D"/>
          <w:sz w:val="16"/>
          <w:szCs w:val="16"/>
        </w:rPr>
      </w:pPr>
    </w:p>
    <w:p w:rsidR="00046B5B" w:rsidRPr="003D43D6" w:rsidRDefault="00046B5B" w:rsidP="00046B5B">
      <w:pPr>
        <w:rPr>
          <w:color w:val="3D3D3D"/>
          <w:sz w:val="16"/>
          <w:szCs w:val="16"/>
        </w:rPr>
      </w:pPr>
    </w:p>
    <w:p w:rsidR="00046B5B" w:rsidRDefault="00046B5B" w:rsidP="00046B5B">
      <w:pPr>
        <w:shd w:val="clear" w:color="auto" w:fill="FFFFFF"/>
        <w:spacing w:before="225" w:after="225" w:line="270" w:lineRule="atLeast"/>
        <w:jc w:val="right"/>
        <w:rPr>
          <w:sz w:val="18"/>
          <w:szCs w:val="18"/>
        </w:rPr>
      </w:pPr>
    </w:p>
    <w:p w:rsidR="00046B5B" w:rsidRDefault="00046B5B" w:rsidP="00046B5B">
      <w:pPr>
        <w:shd w:val="clear" w:color="auto" w:fill="FFFFFF"/>
        <w:spacing w:before="225" w:after="225" w:line="270" w:lineRule="atLeast"/>
        <w:jc w:val="right"/>
        <w:rPr>
          <w:sz w:val="18"/>
          <w:szCs w:val="18"/>
        </w:rPr>
      </w:pPr>
    </w:p>
    <w:p w:rsidR="00046B5B" w:rsidRPr="003D43D6" w:rsidRDefault="00046B5B" w:rsidP="00046B5B">
      <w:pPr>
        <w:shd w:val="clear" w:color="auto" w:fill="FFFFFF"/>
        <w:spacing w:before="225" w:after="225" w:line="270" w:lineRule="atLeast"/>
        <w:jc w:val="right"/>
        <w:rPr>
          <w:sz w:val="18"/>
          <w:szCs w:val="18"/>
        </w:rPr>
      </w:pPr>
    </w:p>
    <w:p w:rsidR="00046B5B" w:rsidRPr="003D43D6" w:rsidRDefault="00046B5B" w:rsidP="00046B5B">
      <w:pPr>
        <w:shd w:val="clear" w:color="auto" w:fill="FFFFFF"/>
        <w:spacing w:before="225" w:after="225" w:line="270" w:lineRule="atLeast"/>
        <w:jc w:val="right"/>
        <w:rPr>
          <w:sz w:val="18"/>
          <w:szCs w:val="18"/>
        </w:rPr>
      </w:pPr>
      <w:r w:rsidRPr="003D43D6">
        <w:rPr>
          <w:sz w:val="18"/>
          <w:szCs w:val="18"/>
        </w:rPr>
        <w:t xml:space="preserve">Приложение </w:t>
      </w:r>
    </w:p>
    <w:p w:rsidR="00046B5B" w:rsidRPr="003D43D6" w:rsidRDefault="00046B5B" w:rsidP="00046B5B">
      <w:pPr>
        <w:shd w:val="clear" w:color="auto" w:fill="FFFFFF"/>
        <w:jc w:val="right"/>
        <w:rPr>
          <w:sz w:val="18"/>
          <w:szCs w:val="18"/>
        </w:rPr>
      </w:pPr>
      <w:r w:rsidRPr="003D43D6">
        <w:rPr>
          <w:sz w:val="18"/>
          <w:szCs w:val="18"/>
        </w:rPr>
        <w:t xml:space="preserve">                                                                                 к Постановлению от 16.02.2021г.  № 10</w:t>
      </w:r>
    </w:p>
    <w:p w:rsidR="00046B5B" w:rsidRPr="003D43D6" w:rsidRDefault="00046B5B" w:rsidP="00046B5B">
      <w:pPr>
        <w:shd w:val="clear" w:color="auto" w:fill="FFFFFF"/>
        <w:jc w:val="right"/>
        <w:rPr>
          <w:sz w:val="18"/>
          <w:szCs w:val="18"/>
        </w:rPr>
      </w:pPr>
      <w:r w:rsidRPr="003D43D6">
        <w:rPr>
          <w:sz w:val="18"/>
          <w:szCs w:val="18"/>
        </w:rPr>
        <w:t xml:space="preserve">Об оценке эффективности реализации </w:t>
      </w:r>
    </w:p>
    <w:p w:rsidR="00046B5B" w:rsidRPr="003D43D6" w:rsidRDefault="00046B5B" w:rsidP="00046B5B">
      <w:pPr>
        <w:shd w:val="clear" w:color="auto" w:fill="FFFFFF"/>
        <w:jc w:val="right"/>
        <w:rPr>
          <w:sz w:val="18"/>
          <w:szCs w:val="18"/>
        </w:rPr>
      </w:pPr>
      <w:r w:rsidRPr="003D43D6">
        <w:rPr>
          <w:sz w:val="18"/>
          <w:szCs w:val="18"/>
        </w:rPr>
        <w:t xml:space="preserve">                                                                                                                          долгосрочных муниципальных программ</w:t>
      </w:r>
    </w:p>
    <w:p w:rsidR="00046B5B" w:rsidRPr="003D43D6" w:rsidRDefault="00046B5B" w:rsidP="00046B5B">
      <w:pPr>
        <w:shd w:val="clear" w:color="auto" w:fill="FFFFFF"/>
        <w:jc w:val="right"/>
        <w:rPr>
          <w:sz w:val="18"/>
          <w:szCs w:val="18"/>
        </w:rPr>
      </w:pPr>
      <w:r w:rsidRPr="003D43D6">
        <w:rPr>
          <w:sz w:val="18"/>
          <w:szCs w:val="18"/>
        </w:rPr>
        <w:t xml:space="preserve">                                                                                                                          сельского поселения </w:t>
      </w:r>
      <w:proofErr w:type="gramStart"/>
      <w:r w:rsidRPr="003D43D6">
        <w:rPr>
          <w:sz w:val="18"/>
          <w:szCs w:val="18"/>
        </w:rPr>
        <w:t>Ольгино</w:t>
      </w:r>
      <w:proofErr w:type="gramEnd"/>
      <w:r w:rsidRPr="003D43D6">
        <w:rPr>
          <w:sz w:val="18"/>
          <w:szCs w:val="18"/>
        </w:rPr>
        <w:t xml:space="preserve"> муниципального</w:t>
      </w:r>
    </w:p>
    <w:p w:rsidR="00046B5B" w:rsidRPr="003D43D6" w:rsidRDefault="00046B5B" w:rsidP="00046B5B">
      <w:pPr>
        <w:shd w:val="clear" w:color="auto" w:fill="FFFFFF"/>
        <w:jc w:val="right"/>
        <w:rPr>
          <w:sz w:val="18"/>
          <w:szCs w:val="18"/>
        </w:rPr>
      </w:pPr>
      <w:r w:rsidRPr="003D43D6">
        <w:rPr>
          <w:sz w:val="18"/>
          <w:szCs w:val="18"/>
        </w:rPr>
        <w:t xml:space="preserve">                                                                                                               района  Безенчукский Самарской области за 2020 год»</w:t>
      </w:r>
    </w:p>
    <w:p w:rsidR="00046B5B" w:rsidRPr="003D43D6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18"/>
          <w:szCs w:val="18"/>
          <w:bdr w:val="none" w:sz="0" w:space="0" w:color="auto" w:frame="1"/>
        </w:rPr>
      </w:pPr>
    </w:p>
    <w:p w:rsidR="00046B5B" w:rsidRPr="003D43D6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18"/>
          <w:szCs w:val="18"/>
          <w:bdr w:val="none" w:sz="0" w:space="0" w:color="auto" w:frame="1"/>
        </w:rPr>
      </w:pPr>
    </w:p>
    <w:p w:rsidR="00046B5B" w:rsidRPr="003D43D6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D43D6">
        <w:rPr>
          <w:b/>
          <w:bCs/>
          <w:sz w:val="28"/>
          <w:szCs w:val="28"/>
          <w:bdr w:val="none" w:sz="0" w:space="0" w:color="auto" w:frame="1"/>
        </w:rPr>
        <w:t xml:space="preserve">Оценка эффективности реализации муниципальных программ сельского поселения </w:t>
      </w:r>
      <w:proofErr w:type="gramStart"/>
      <w:r w:rsidRPr="003D43D6">
        <w:rPr>
          <w:b/>
          <w:bCs/>
          <w:sz w:val="28"/>
          <w:szCs w:val="28"/>
          <w:bdr w:val="none" w:sz="0" w:space="0" w:color="auto" w:frame="1"/>
        </w:rPr>
        <w:t>Ольгино</w:t>
      </w:r>
      <w:proofErr w:type="gramEnd"/>
      <w:r w:rsidRPr="003D43D6"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Безенчукский Самарской области за 2020 г.</w:t>
      </w:r>
    </w:p>
    <w:p w:rsidR="00046B5B" w:rsidRPr="003D43D6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46B5B" w:rsidRPr="009E5320" w:rsidRDefault="00046B5B" w:rsidP="00046B5B">
      <w:pPr>
        <w:spacing w:line="240" w:lineRule="atLeast"/>
        <w:jc w:val="both"/>
        <w:rPr>
          <w:rFonts w:cstheme="minorBidi"/>
          <w:lang w:eastAsia="en-US"/>
        </w:rPr>
      </w:pPr>
    </w:p>
    <w:p w:rsidR="00046B5B" w:rsidRPr="009E5320" w:rsidRDefault="00046B5B" w:rsidP="00046B5B">
      <w:pPr>
        <w:widowControl w:val="0"/>
        <w:spacing w:line="240" w:lineRule="atLeast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E5320">
        <w:rPr>
          <w:rFonts w:eastAsiaTheme="minorHAnsi" w:cstheme="minorBidi"/>
          <w:b/>
          <w:sz w:val="28"/>
          <w:szCs w:val="28"/>
          <w:lang w:eastAsia="en-US"/>
        </w:rPr>
        <w:t>Муниципальной программы  «Благоустройство  и обеспечение безопасности дорожного движения  территории  сельского поселения Ольгино муниципального района Безенчукский Самарской области на 2020-2022 гг.» в том, числе:</w:t>
      </w:r>
    </w:p>
    <w:p w:rsidR="00046B5B" w:rsidRPr="009E5320" w:rsidRDefault="00046B5B" w:rsidP="00046B5B">
      <w:pPr>
        <w:widowControl w:val="0"/>
        <w:spacing w:line="24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rFonts w:eastAsiaTheme="minorHAnsi" w:cstheme="minorBidi"/>
          <w:b/>
          <w:sz w:val="28"/>
          <w:szCs w:val="28"/>
          <w:lang w:eastAsia="en-US"/>
        </w:rPr>
        <w:t>1.П</w:t>
      </w:r>
      <w:r w:rsidRPr="009E5320">
        <w:rPr>
          <w:b/>
          <w:bCs/>
          <w:sz w:val="28"/>
          <w:szCs w:val="28"/>
          <w:bdr w:val="none" w:sz="0" w:space="0" w:color="auto" w:frame="1"/>
        </w:rPr>
        <w:t xml:space="preserve">одпрограмма «Энергосбережение и повышение энергетической эффективности в сельском поселении Ольгино на 2020-2022 </w:t>
      </w:r>
      <w:proofErr w:type="spellStart"/>
      <w:r w:rsidRPr="009E5320">
        <w:rPr>
          <w:b/>
          <w:bCs/>
          <w:sz w:val="28"/>
          <w:szCs w:val="28"/>
          <w:bdr w:val="none" w:sz="0" w:space="0" w:color="auto" w:frame="1"/>
        </w:rPr>
        <w:t>г.</w:t>
      </w:r>
      <w:proofErr w:type="gramStart"/>
      <w:r w:rsidRPr="009E5320">
        <w:rPr>
          <w:b/>
          <w:bCs/>
          <w:sz w:val="28"/>
          <w:szCs w:val="28"/>
          <w:bdr w:val="none" w:sz="0" w:space="0" w:color="auto" w:frame="1"/>
        </w:rPr>
        <w:t>г</w:t>
      </w:r>
      <w:proofErr w:type="spellEnd"/>
      <w:proofErr w:type="gramEnd"/>
      <w:r w:rsidRPr="009E5320">
        <w:rPr>
          <w:b/>
          <w:bCs/>
          <w:sz w:val="28"/>
          <w:szCs w:val="28"/>
          <w:bdr w:val="none" w:sz="0" w:space="0" w:color="auto" w:frame="1"/>
        </w:rPr>
        <w:t>.»</w:t>
      </w:r>
    </w:p>
    <w:p w:rsidR="00046B5B" w:rsidRPr="009E5320" w:rsidRDefault="00046B5B" w:rsidP="00046B5B">
      <w:pPr>
        <w:widowControl w:val="0"/>
        <w:spacing w:line="240" w:lineRule="atLeast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46B5B" w:rsidRPr="009E5320" w:rsidRDefault="00046B5B" w:rsidP="00046B5B">
      <w:pPr>
        <w:widowControl w:val="0"/>
        <w:autoSpaceDE w:val="0"/>
        <w:rPr>
          <w:rFonts w:cstheme="minorBidi"/>
          <w:sz w:val="28"/>
          <w:szCs w:val="28"/>
          <w:lang w:eastAsia="en-US"/>
        </w:rPr>
      </w:pPr>
      <w:r w:rsidRPr="009E5320">
        <w:rPr>
          <w:rFonts w:cstheme="minorBidi"/>
          <w:sz w:val="28"/>
          <w:szCs w:val="28"/>
          <w:lang w:eastAsia="en-US"/>
        </w:rPr>
        <w:t xml:space="preserve">Основными </w:t>
      </w:r>
      <w:r w:rsidRPr="009E5320">
        <w:rPr>
          <w:rFonts w:cstheme="minorBidi"/>
          <w:i/>
          <w:sz w:val="28"/>
          <w:szCs w:val="28"/>
          <w:lang w:eastAsia="en-US"/>
        </w:rPr>
        <w:t>целями</w:t>
      </w:r>
      <w:r w:rsidRPr="009E5320">
        <w:rPr>
          <w:rFonts w:cstheme="minorBidi"/>
          <w:sz w:val="28"/>
          <w:szCs w:val="28"/>
          <w:lang w:eastAsia="en-US"/>
        </w:rPr>
        <w:t xml:space="preserve"> Подпрограммы являются:</w:t>
      </w:r>
    </w:p>
    <w:p w:rsidR="00046B5B" w:rsidRPr="009E5320" w:rsidRDefault="00046B5B" w:rsidP="00046B5B">
      <w:pPr>
        <w:widowControl w:val="0"/>
        <w:autoSpaceDE w:val="0"/>
        <w:snapToGrid w:val="0"/>
        <w:rPr>
          <w:rFonts w:eastAsiaTheme="minorHAnsi" w:cstheme="minorBidi"/>
          <w:sz w:val="28"/>
          <w:szCs w:val="28"/>
          <w:lang w:eastAsia="en-US"/>
        </w:rPr>
      </w:pPr>
      <w:r w:rsidRPr="009E5320">
        <w:rPr>
          <w:rFonts w:eastAsiaTheme="minorHAnsi" w:cstheme="minorBidi"/>
          <w:sz w:val="28"/>
          <w:szCs w:val="28"/>
          <w:lang w:eastAsia="en-US"/>
        </w:rPr>
        <w:t>- повышение энергетической эффективности при передаче и потреблении энергетических ресурсов в сельском поселении»;</w:t>
      </w:r>
    </w:p>
    <w:p w:rsidR="00046B5B" w:rsidRPr="009E5320" w:rsidRDefault="00046B5B" w:rsidP="00046B5B">
      <w:pPr>
        <w:widowControl w:val="0"/>
        <w:autoSpaceDE w:val="0"/>
        <w:snapToGrid w:val="0"/>
        <w:rPr>
          <w:rFonts w:eastAsiaTheme="minorHAnsi" w:cstheme="minorBidi"/>
          <w:sz w:val="28"/>
          <w:szCs w:val="28"/>
          <w:lang w:eastAsia="en-US"/>
        </w:rPr>
      </w:pPr>
      <w:r w:rsidRPr="009E5320">
        <w:rPr>
          <w:rFonts w:eastAsiaTheme="minorHAnsi" w:cstheme="minorBidi"/>
          <w:sz w:val="28"/>
          <w:szCs w:val="28"/>
          <w:lang w:eastAsia="en-US"/>
        </w:rPr>
        <w:t>- создание условий для перевода бюджетной сферы сельского поселения Ольгино на энергосберегающий путь развития.</w:t>
      </w:r>
    </w:p>
    <w:p w:rsidR="00046B5B" w:rsidRPr="009E5320" w:rsidRDefault="00046B5B" w:rsidP="00046B5B">
      <w:pPr>
        <w:widowControl w:val="0"/>
        <w:autoSpaceDE w:val="0"/>
        <w:snapToGrid w:val="0"/>
        <w:rPr>
          <w:rFonts w:cstheme="minorBidi"/>
          <w:sz w:val="28"/>
          <w:szCs w:val="28"/>
          <w:lang w:eastAsia="en-US"/>
        </w:rPr>
      </w:pP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sz w:val="28"/>
          <w:szCs w:val="28"/>
        </w:rPr>
        <w:t>Оценка эффективности целевых показателей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  <w:r w:rsidRPr="009E5320">
        <w:rPr>
          <w:sz w:val="28"/>
          <w:szCs w:val="28"/>
        </w:rPr>
        <w:t>муниципальной программы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E5320">
        <w:rPr>
          <w:b/>
          <w:bCs/>
          <w:sz w:val="28"/>
          <w:szCs w:val="28"/>
          <w:bdr w:val="none" w:sz="0" w:space="0" w:color="auto" w:frame="1"/>
        </w:rPr>
        <w:t>за 2020</w:t>
      </w:r>
      <w:r w:rsidRPr="009E5320">
        <w:rPr>
          <w:sz w:val="28"/>
          <w:szCs w:val="28"/>
        </w:rPr>
        <w:t xml:space="preserve"> год</w:t>
      </w:r>
    </w:p>
    <w:tbl>
      <w:tblPr>
        <w:tblStyle w:val="9"/>
        <w:tblW w:w="9039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1418"/>
        <w:gridCol w:w="1559"/>
        <w:gridCol w:w="1276"/>
        <w:gridCol w:w="1843"/>
      </w:tblGrid>
      <w:tr w:rsidR="00046B5B" w:rsidRPr="009E5320" w:rsidTr="003D0CD7"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 xml:space="preserve"> № </w:t>
            </w:r>
            <w:proofErr w:type="gramStart"/>
            <w:r w:rsidRPr="009E5320">
              <w:rPr>
                <w:b/>
                <w:sz w:val="18"/>
                <w:szCs w:val="18"/>
              </w:rPr>
              <w:t>п</w:t>
            </w:r>
            <w:proofErr w:type="gramEnd"/>
            <w:r w:rsidRPr="009E532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84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эффективность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Примечание</w:t>
            </w:r>
          </w:p>
        </w:tc>
      </w:tr>
      <w:tr w:rsidR="00046B5B" w:rsidRPr="009E5320" w:rsidTr="003D0CD7">
        <w:trPr>
          <w:trHeight w:val="1501"/>
        </w:trPr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2484" w:type="dxa"/>
          </w:tcPr>
          <w:p w:rsidR="00046B5B" w:rsidRPr="009E5320" w:rsidRDefault="00046B5B" w:rsidP="003D0CD7">
            <w:pPr>
              <w:jc w:val="both"/>
              <w:rPr>
                <w:sz w:val="18"/>
                <w:szCs w:val="18"/>
                <w:lang w:eastAsia="en-US"/>
              </w:rPr>
            </w:pPr>
            <w:r w:rsidRPr="009E5320">
              <w:rPr>
                <w:sz w:val="18"/>
                <w:szCs w:val="18"/>
                <w:lang w:eastAsia="en-US"/>
              </w:rPr>
              <w:t>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освещения:</w:t>
            </w:r>
          </w:p>
          <w:p w:rsidR="00046B5B" w:rsidRPr="009E5320" w:rsidRDefault="00046B5B" w:rsidP="003D0CD7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 w:rsidRPr="009E5320">
              <w:rPr>
                <w:sz w:val="20"/>
                <w:szCs w:val="20"/>
                <w:lang w:eastAsia="en-US"/>
              </w:rPr>
              <w:t xml:space="preserve">- Содержание линий уличного освещения </w:t>
            </w:r>
            <w:r w:rsidRPr="009E5320">
              <w:rPr>
                <w:sz w:val="20"/>
                <w:szCs w:val="20"/>
                <w:lang w:eastAsia="en-US"/>
              </w:rPr>
              <w:lastRenderedPageBreak/>
              <w:t>(оплата уличного освещения)</w:t>
            </w:r>
            <w:r w:rsidRPr="009E5320">
              <w:rPr>
                <w:sz w:val="20"/>
                <w:szCs w:val="20"/>
                <w:vertAlign w:val="superscript"/>
                <w:lang w:eastAsia="en-US"/>
              </w:rPr>
              <w:t>*</w:t>
            </w:r>
          </w:p>
          <w:p w:rsidR="00046B5B" w:rsidRPr="009E5320" w:rsidRDefault="00046B5B" w:rsidP="003D0CD7">
            <w:pPr>
              <w:jc w:val="both"/>
              <w:rPr>
                <w:sz w:val="18"/>
                <w:szCs w:val="18"/>
              </w:rPr>
            </w:pPr>
            <w:r w:rsidRPr="009E5320">
              <w:rPr>
                <w:sz w:val="20"/>
                <w:szCs w:val="20"/>
                <w:vertAlign w:val="superscript"/>
                <w:lang w:eastAsia="en-US"/>
              </w:rPr>
              <w:t xml:space="preserve">- </w:t>
            </w:r>
            <w:r w:rsidRPr="009E5320">
              <w:rPr>
                <w:sz w:val="20"/>
                <w:szCs w:val="20"/>
                <w:lang w:eastAsia="en-US"/>
              </w:rPr>
              <w:t>Устройство (ремонт) уличного освещения</w:t>
            </w:r>
          </w:p>
        </w:tc>
        <w:tc>
          <w:tcPr>
            <w:tcW w:w="1418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lastRenderedPageBreak/>
              <w:t>123</w:t>
            </w: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lastRenderedPageBreak/>
              <w:t>123</w:t>
            </w: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 xml:space="preserve">эффективна </w:t>
            </w:r>
          </w:p>
        </w:tc>
      </w:tr>
    </w:tbl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sz w:val="28"/>
          <w:szCs w:val="28"/>
        </w:rPr>
      </w:pPr>
      <w:r w:rsidRPr="009E5320">
        <w:rPr>
          <w:sz w:val="28"/>
          <w:szCs w:val="28"/>
        </w:rPr>
        <w:lastRenderedPageBreak/>
        <w:t>Мероприятия программы в основном выполнены.</w:t>
      </w:r>
    </w:p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b/>
          <w:sz w:val="28"/>
          <w:szCs w:val="28"/>
        </w:rPr>
      </w:pPr>
      <w:r w:rsidRPr="009E5320">
        <w:rPr>
          <w:b/>
          <w:sz w:val="28"/>
          <w:szCs w:val="28"/>
        </w:rPr>
        <w:t>Вывод: Подпрограмма признана эффективной.</w:t>
      </w:r>
    </w:p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rFonts w:eastAsiaTheme="minorHAnsi" w:cstheme="minorBidi"/>
          <w:b/>
          <w:sz w:val="28"/>
          <w:szCs w:val="28"/>
          <w:lang w:eastAsia="en-US"/>
        </w:rPr>
      </w:pPr>
    </w:p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rFonts w:eastAsiaTheme="minorHAnsi" w:cstheme="minorBidi"/>
          <w:b/>
          <w:sz w:val="28"/>
          <w:szCs w:val="28"/>
          <w:lang w:eastAsia="en-US"/>
        </w:rPr>
      </w:pPr>
    </w:p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sz w:val="28"/>
          <w:szCs w:val="28"/>
        </w:rPr>
      </w:pPr>
      <w:r w:rsidRPr="009E5320">
        <w:rPr>
          <w:rFonts w:eastAsiaTheme="minorHAnsi" w:cstheme="minorBidi"/>
          <w:b/>
          <w:sz w:val="28"/>
          <w:szCs w:val="28"/>
          <w:lang w:eastAsia="en-US"/>
        </w:rPr>
        <w:t>2. Подпрограмма «Благоустройство территории и обеспечение безопасности дорожного движения в сельском поселении Ольгино»</w:t>
      </w:r>
    </w:p>
    <w:p w:rsidR="00046B5B" w:rsidRPr="009E5320" w:rsidRDefault="00046B5B" w:rsidP="00046B5B">
      <w:pPr>
        <w:widowControl w:val="0"/>
        <w:autoSpaceDE w:val="0"/>
        <w:rPr>
          <w:rFonts w:cstheme="minorBidi"/>
          <w:sz w:val="28"/>
          <w:szCs w:val="28"/>
          <w:lang w:eastAsia="en-US"/>
        </w:rPr>
      </w:pPr>
      <w:r w:rsidRPr="009E5320">
        <w:rPr>
          <w:rFonts w:cstheme="minorBidi"/>
          <w:sz w:val="28"/>
          <w:szCs w:val="28"/>
          <w:lang w:eastAsia="en-US"/>
        </w:rPr>
        <w:t xml:space="preserve">Основными </w:t>
      </w:r>
      <w:r w:rsidRPr="009E5320">
        <w:rPr>
          <w:rFonts w:cstheme="minorBidi"/>
          <w:i/>
          <w:sz w:val="28"/>
          <w:szCs w:val="28"/>
          <w:lang w:eastAsia="en-US"/>
        </w:rPr>
        <w:t>целями</w:t>
      </w:r>
      <w:r w:rsidRPr="009E5320">
        <w:rPr>
          <w:rFonts w:cstheme="minorBidi"/>
          <w:sz w:val="28"/>
          <w:szCs w:val="28"/>
          <w:lang w:eastAsia="en-US"/>
        </w:rPr>
        <w:t xml:space="preserve"> Подпрограммы являются:</w:t>
      </w:r>
    </w:p>
    <w:p w:rsidR="00046B5B" w:rsidRPr="009E5320" w:rsidRDefault="00046B5B" w:rsidP="00046B5B">
      <w:pPr>
        <w:widowControl w:val="0"/>
        <w:autoSpaceDE w:val="0"/>
        <w:snapToGrid w:val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E5320">
        <w:rPr>
          <w:rFonts w:eastAsiaTheme="minorHAnsi"/>
          <w:sz w:val="28"/>
          <w:szCs w:val="28"/>
          <w:lang w:eastAsia="en-US"/>
        </w:rPr>
        <w:t xml:space="preserve">- </w:t>
      </w:r>
      <w:r w:rsidRPr="009E5320">
        <w:rPr>
          <w:rFonts w:eastAsiaTheme="minorHAnsi"/>
          <w:sz w:val="28"/>
          <w:szCs w:val="28"/>
          <w:shd w:val="clear" w:color="auto" w:fill="FFFFFF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:rsidR="00046B5B" w:rsidRPr="009E5320" w:rsidRDefault="00046B5B" w:rsidP="00046B5B">
      <w:pPr>
        <w:widowControl w:val="0"/>
        <w:autoSpaceDE w:val="0"/>
        <w:snapToGrid w:val="0"/>
        <w:rPr>
          <w:rFonts w:eastAsiaTheme="minorHAnsi"/>
          <w:shd w:val="clear" w:color="auto" w:fill="FFFFFF"/>
          <w:lang w:eastAsia="en-US"/>
        </w:rPr>
      </w:pP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sz w:val="28"/>
          <w:szCs w:val="28"/>
        </w:rPr>
        <w:t>Оценка эффективности целевых показателей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  <w:r w:rsidRPr="009E5320">
        <w:rPr>
          <w:sz w:val="28"/>
          <w:szCs w:val="28"/>
        </w:rPr>
        <w:t>муниципальной программы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b/>
          <w:bCs/>
          <w:sz w:val="28"/>
          <w:szCs w:val="28"/>
          <w:bdr w:val="none" w:sz="0" w:space="0" w:color="auto" w:frame="1"/>
        </w:rPr>
        <w:t>за 2020 год</w:t>
      </w:r>
    </w:p>
    <w:tbl>
      <w:tblPr>
        <w:tblStyle w:val="9"/>
        <w:tblW w:w="9039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1418"/>
        <w:gridCol w:w="1559"/>
        <w:gridCol w:w="1276"/>
        <w:gridCol w:w="1843"/>
      </w:tblGrid>
      <w:tr w:rsidR="00046B5B" w:rsidRPr="009E5320" w:rsidTr="003D0CD7"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 xml:space="preserve"> № </w:t>
            </w:r>
            <w:proofErr w:type="gramStart"/>
            <w:r w:rsidRPr="009E5320">
              <w:rPr>
                <w:b/>
                <w:sz w:val="18"/>
                <w:szCs w:val="18"/>
              </w:rPr>
              <w:t>п</w:t>
            </w:r>
            <w:proofErr w:type="gramEnd"/>
            <w:r w:rsidRPr="009E532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84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эффективность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Примечание</w:t>
            </w:r>
          </w:p>
        </w:tc>
      </w:tr>
      <w:tr w:rsidR="00046B5B" w:rsidRPr="009E5320" w:rsidTr="003D0CD7">
        <w:trPr>
          <w:trHeight w:val="1501"/>
        </w:trPr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2484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9E5320">
              <w:rPr>
                <w:sz w:val="20"/>
                <w:szCs w:val="20"/>
                <w:lang w:eastAsia="en-US"/>
              </w:rPr>
              <w:t>Летнее содержание улично-дорожной сети, территории общего пользования</w:t>
            </w:r>
            <w:r w:rsidRPr="009E5320">
              <w:rPr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418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E5320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эффективна</w:t>
            </w:r>
          </w:p>
        </w:tc>
      </w:tr>
    </w:tbl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sz w:val="28"/>
          <w:szCs w:val="28"/>
        </w:rPr>
      </w:pPr>
      <w:r w:rsidRPr="009E5320">
        <w:rPr>
          <w:sz w:val="28"/>
          <w:szCs w:val="28"/>
        </w:rPr>
        <w:t>Мероприятия программы в основном выполнены.</w:t>
      </w:r>
    </w:p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b/>
          <w:sz w:val="28"/>
          <w:szCs w:val="28"/>
        </w:rPr>
      </w:pPr>
      <w:r w:rsidRPr="009E5320">
        <w:rPr>
          <w:b/>
          <w:sz w:val="28"/>
          <w:szCs w:val="28"/>
        </w:rPr>
        <w:t>Вывод: Подпрограмма признана эффективной.</w:t>
      </w:r>
    </w:p>
    <w:p w:rsidR="00046B5B" w:rsidRPr="009E5320" w:rsidRDefault="00046B5B" w:rsidP="00046B5B">
      <w:pPr>
        <w:widowControl w:val="0"/>
        <w:autoSpaceDE w:val="0"/>
        <w:snapToGrid w:val="0"/>
        <w:rPr>
          <w:b/>
          <w:sz w:val="28"/>
          <w:szCs w:val="28"/>
        </w:rPr>
      </w:pPr>
    </w:p>
    <w:p w:rsidR="00046B5B" w:rsidRPr="009E5320" w:rsidRDefault="00046B5B" w:rsidP="00046B5B">
      <w:pPr>
        <w:spacing w:line="240" w:lineRule="atLeast"/>
        <w:jc w:val="both"/>
        <w:rPr>
          <w:sz w:val="28"/>
          <w:szCs w:val="28"/>
        </w:rPr>
      </w:pPr>
    </w:p>
    <w:p w:rsidR="00046B5B" w:rsidRPr="009E5320" w:rsidRDefault="00046B5B" w:rsidP="00046B5B">
      <w:pPr>
        <w:spacing w:line="240" w:lineRule="atLeast"/>
        <w:jc w:val="both"/>
        <w:rPr>
          <w:rFonts w:eastAsiaTheme="minorHAnsi" w:cstheme="minorBidi"/>
          <w:b/>
          <w:lang w:eastAsia="en-US"/>
        </w:rPr>
      </w:pPr>
      <w:r w:rsidRPr="009E5320">
        <w:rPr>
          <w:sz w:val="28"/>
          <w:szCs w:val="28"/>
        </w:rPr>
        <w:t>3.</w:t>
      </w:r>
      <w:r w:rsidRPr="009E5320">
        <w:rPr>
          <w:rFonts w:eastAsiaTheme="minorHAnsi" w:cstheme="minorBidi"/>
          <w:b/>
          <w:i/>
          <w:lang w:eastAsia="en-US"/>
        </w:rPr>
        <w:t xml:space="preserve"> </w:t>
      </w:r>
      <w:r w:rsidRPr="009E5320">
        <w:rPr>
          <w:rFonts w:eastAsiaTheme="minorHAnsi" w:cstheme="minorBidi"/>
          <w:b/>
          <w:sz w:val="28"/>
          <w:szCs w:val="28"/>
          <w:lang w:eastAsia="en-US"/>
        </w:rPr>
        <w:t>Подпрограмма «Благоустройство и озеленение территории  сельского поселения Ольгино»</w:t>
      </w:r>
    </w:p>
    <w:p w:rsidR="00046B5B" w:rsidRPr="009E5320" w:rsidRDefault="00046B5B" w:rsidP="00046B5B">
      <w:pPr>
        <w:widowControl w:val="0"/>
        <w:autoSpaceDE w:val="0"/>
        <w:rPr>
          <w:rFonts w:cstheme="minorBidi"/>
          <w:lang w:eastAsia="en-US"/>
        </w:rPr>
      </w:pPr>
      <w:r w:rsidRPr="009E5320">
        <w:rPr>
          <w:rFonts w:cstheme="minorBidi"/>
          <w:lang w:eastAsia="en-US"/>
        </w:rPr>
        <w:t xml:space="preserve">Основными </w:t>
      </w:r>
      <w:r w:rsidRPr="009E5320">
        <w:rPr>
          <w:rFonts w:cstheme="minorBidi"/>
          <w:i/>
          <w:lang w:eastAsia="en-US"/>
        </w:rPr>
        <w:t>целями</w:t>
      </w:r>
      <w:r w:rsidRPr="009E5320">
        <w:rPr>
          <w:rFonts w:cstheme="minorBidi"/>
          <w:lang w:eastAsia="en-US"/>
        </w:rPr>
        <w:t xml:space="preserve"> Подпрограммы являются:</w:t>
      </w:r>
    </w:p>
    <w:p w:rsidR="00046B5B" w:rsidRPr="009E5320" w:rsidRDefault="00046B5B" w:rsidP="00046B5B">
      <w:pPr>
        <w:widowControl w:val="0"/>
        <w:autoSpaceDE w:val="0"/>
        <w:rPr>
          <w:rFonts w:cstheme="minorBidi"/>
          <w:lang w:eastAsia="en-US"/>
        </w:rPr>
      </w:pPr>
      <w:r w:rsidRPr="009E5320">
        <w:rPr>
          <w:rFonts w:cstheme="minorBidi"/>
          <w:lang w:eastAsia="en-US"/>
        </w:rPr>
        <w:t xml:space="preserve">- улучшение экологической обстановки в сельском поселении Ольгино, снижение уровня воздействия негативных факторов на здоровье населения, восстановление и сохранение зеленых зон. 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sz w:val="28"/>
          <w:szCs w:val="28"/>
        </w:rPr>
        <w:t>Оценка эффективности целевых показателей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  <w:r w:rsidRPr="009E5320">
        <w:rPr>
          <w:sz w:val="28"/>
          <w:szCs w:val="28"/>
        </w:rPr>
        <w:t>муниципальной программы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b/>
          <w:bCs/>
          <w:sz w:val="28"/>
          <w:szCs w:val="28"/>
          <w:bdr w:val="none" w:sz="0" w:space="0" w:color="auto" w:frame="1"/>
        </w:rPr>
        <w:t>за 2020 год</w:t>
      </w:r>
    </w:p>
    <w:p w:rsidR="00046B5B" w:rsidRPr="009E5320" w:rsidRDefault="00046B5B" w:rsidP="00046B5B">
      <w:pPr>
        <w:spacing w:line="240" w:lineRule="atLeast"/>
        <w:jc w:val="both"/>
        <w:rPr>
          <w:rFonts w:cstheme="minorBidi"/>
          <w:lang w:eastAsia="en-US"/>
        </w:rPr>
      </w:pPr>
    </w:p>
    <w:tbl>
      <w:tblPr>
        <w:tblStyle w:val="9"/>
        <w:tblW w:w="9039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1418"/>
        <w:gridCol w:w="1559"/>
        <w:gridCol w:w="1276"/>
        <w:gridCol w:w="1843"/>
      </w:tblGrid>
      <w:tr w:rsidR="00046B5B" w:rsidRPr="009E5320" w:rsidTr="003D0CD7"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 xml:space="preserve"> № </w:t>
            </w:r>
            <w:proofErr w:type="gramStart"/>
            <w:r w:rsidRPr="009E5320">
              <w:rPr>
                <w:b/>
                <w:sz w:val="18"/>
                <w:szCs w:val="18"/>
              </w:rPr>
              <w:t>п</w:t>
            </w:r>
            <w:proofErr w:type="gramEnd"/>
            <w:r w:rsidRPr="009E532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84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эффективность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Примечание</w:t>
            </w:r>
          </w:p>
        </w:tc>
      </w:tr>
      <w:tr w:rsidR="00046B5B" w:rsidRPr="009E5320" w:rsidTr="003D0CD7">
        <w:trPr>
          <w:trHeight w:val="1501"/>
        </w:trPr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2484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E5320">
              <w:rPr>
                <w:sz w:val="20"/>
                <w:szCs w:val="20"/>
                <w:lang w:eastAsia="en-US"/>
              </w:rPr>
              <w:t xml:space="preserve">Благоустройство и озеленение </w:t>
            </w:r>
            <w:proofErr w:type="spellStart"/>
            <w:r w:rsidRPr="009E5320">
              <w:rPr>
                <w:sz w:val="20"/>
                <w:szCs w:val="20"/>
                <w:lang w:eastAsia="en-US"/>
              </w:rPr>
              <w:t>с.п</w:t>
            </w:r>
            <w:proofErr w:type="gramStart"/>
            <w:r w:rsidRPr="009E5320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9E5320">
              <w:rPr>
                <w:sz w:val="20"/>
                <w:szCs w:val="20"/>
                <w:lang w:eastAsia="en-US"/>
              </w:rPr>
              <w:t>льгино</w:t>
            </w:r>
            <w:proofErr w:type="spellEnd"/>
          </w:p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9E5320">
              <w:rPr>
                <w:sz w:val="20"/>
                <w:szCs w:val="20"/>
                <w:lang w:eastAsia="en-US"/>
              </w:rPr>
              <w:t xml:space="preserve"> ( уборка и содержание контейнерных и детских площадок, посадка деревьев)</w:t>
            </w:r>
          </w:p>
        </w:tc>
        <w:tc>
          <w:tcPr>
            <w:tcW w:w="1418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E5320">
              <w:rPr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266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 xml:space="preserve">эффективна </w:t>
            </w:r>
          </w:p>
        </w:tc>
      </w:tr>
    </w:tbl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sz w:val="28"/>
          <w:szCs w:val="28"/>
        </w:rPr>
      </w:pPr>
      <w:r w:rsidRPr="009E5320">
        <w:rPr>
          <w:sz w:val="28"/>
          <w:szCs w:val="28"/>
        </w:rPr>
        <w:t>Мероприятия программы в основном выполнены.</w:t>
      </w:r>
    </w:p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b/>
          <w:sz w:val="28"/>
          <w:szCs w:val="28"/>
        </w:rPr>
      </w:pPr>
      <w:r w:rsidRPr="009E5320">
        <w:rPr>
          <w:b/>
          <w:sz w:val="28"/>
          <w:szCs w:val="28"/>
        </w:rPr>
        <w:t>Вывод: Подпрограмма признана эффективной.</w:t>
      </w:r>
    </w:p>
    <w:p w:rsidR="00046B5B" w:rsidRPr="009E5320" w:rsidRDefault="00046B5B" w:rsidP="00046B5B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46B5B" w:rsidRPr="009E5320" w:rsidRDefault="00046B5B" w:rsidP="00046B5B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E5320">
        <w:rPr>
          <w:rFonts w:eastAsiaTheme="minorHAnsi"/>
          <w:b/>
          <w:bCs/>
          <w:sz w:val="28"/>
          <w:szCs w:val="28"/>
          <w:lang w:eastAsia="en-US"/>
        </w:rPr>
        <w:t>Муниципальная программа</w:t>
      </w:r>
    </w:p>
    <w:p w:rsidR="00046B5B" w:rsidRPr="009E5320" w:rsidRDefault="00046B5B" w:rsidP="00046B5B">
      <w:pPr>
        <w:autoSpaceDE w:val="0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E5320">
        <w:rPr>
          <w:rFonts w:eastAsiaTheme="minorHAnsi"/>
          <w:b/>
          <w:sz w:val="28"/>
          <w:szCs w:val="28"/>
          <w:lang w:eastAsia="en-US"/>
        </w:rPr>
        <w:t>«Модернизация и развитие сети автомобильных дорог местного значения в границах населенных пунктов сельского поселения  Ольгино муниципального района  Безенчукский Самарской области на 2020-2022 гг.»</w:t>
      </w:r>
    </w:p>
    <w:p w:rsidR="00046B5B" w:rsidRPr="009E5320" w:rsidRDefault="00046B5B" w:rsidP="00046B5B">
      <w:pPr>
        <w:autoSpaceDE w:val="0"/>
        <w:spacing w:after="200"/>
        <w:rPr>
          <w:rFonts w:eastAsiaTheme="minorHAnsi"/>
          <w:b/>
          <w:sz w:val="28"/>
          <w:szCs w:val="28"/>
          <w:lang w:eastAsia="en-US"/>
        </w:rPr>
      </w:pPr>
      <w:r w:rsidRPr="009E5320">
        <w:rPr>
          <w:sz w:val="28"/>
          <w:szCs w:val="28"/>
          <w:lang w:eastAsia="en-US"/>
        </w:rPr>
        <w:t xml:space="preserve">Основными </w:t>
      </w:r>
      <w:r w:rsidRPr="009E5320">
        <w:rPr>
          <w:i/>
          <w:sz w:val="28"/>
          <w:szCs w:val="28"/>
          <w:lang w:eastAsia="en-US"/>
        </w:rPr>
        <w:t>целями</w:t>
      </w:r>
      <w:r w:rsidRPr="009E5320">
        <w:rPr>
          <w:sz w:val="28"/>
          <w:szCs w:val="28"/>
          <w:lang w:eastAsia="en-US"/>
        </w:rPr>
        <w:t xml:space="preserve"> Программы являются:</w:t>
      </w:r>
    </w:p>
    <w:p w:rsidR="00046B5B" w:rsidRPr="009E5320" w:rsidRDefault="00046B5B" w:rsidP="00046B5B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5320">
        <w:rPr>
          <w:rFonts w:eastAsiaTheme="minorHAnsi"/>
          <w:sz w:val="28"/>
          <w:szCs w:val="28"/>
          <w:lang w:eastAsia="en-US"/>
        </w:rPr>
        <w:t>- улучшение эффективности обслуживания участников дорожного движения;</w:t>
      </w:r>
    </w:p>
    <w:p w:rsidR="00046B5B" w:rsidRPr="009E5320" w:rsidRDefault="00046B5B" w:rsidP="00046B5B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5320">
        <w:rPr>
          <w:rFonts w:eastAsiaTheme="minorHAnsi"/>
          <w:sz w:val="28"/>
          <w:szCs w:val="28"/>
          <w:lang w:eastAsia="en-US"/>
        </w:rPr>
        <w:t>- повышение безопасности дорожного движения и экологической безопасности объектов;</w:t>
      </w:r>
    </w:p>
    <w:p w:rsidR="00046B5B" w:rsidRPr="009E5320" w:rsidRDefault="00046B5B" w:rsidP="00046B5B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5320">
        <w:rPr>
          <w:rFonts w:eastAsiaTheme="minorHAnsi"/>
          <w:sz w:val="28"/>
          <w:szCs w:val="28"/>
          <w:lang w:eastAsia="en-US"/>
        </w:rPr>
        <w:t xml:space="preserve"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 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sz w:val="28"/>
          <w:szCs w:val="28"/>
        </w:rPr>
        <w:t>Оценка эффективности целевых показателей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  <w:r w:rsidRPr="009E5320">
        <w:rPr>
          <w:sz w:val="28"/>
          <w:szCs w:val="28"/>
        </w:rPr>
        <w:t>муниципальной программы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b/>
          <w:bCs/>
          <w:sz w:val="28"/>
          <w:szCs w:val="28"/>
          <w:bdr w:val="none" w:sz="0" w:space="0" w:color="auto" w:frame="1"/>
        </w:rPr>
        <w:t>за 2020 год</w:t>
      </w:r>
    </w:p>
    <w:p w:rsidR="00046B5B" w:rsidRPr="009E5320" w:rsidRDefault="00046B5B" w:rsidP="00046B5B">
      <w:pPr>
        <w:spacing w:line="240" w:lineRule="atLeast"/>
        <w:jc w:val="both"/>
        <w:rPr>
          <w:rFonts w:cstheme="minorBidi"/>
          <w:lang w:eastAsia="en-US"/>
        </w:rPr>
      </w:pPr>
    </w:p>
    <w:tbl>
      <w:tblPr>
        <w:tblStyle w:val="9"/>
        <w:tblW w:w="9039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1418"/>
        <w:gridCol w:w="1559"/>
        <w:gridCol w:w="1276"/>
        <w:gridCol w:w="1843"/>
      </w:tblGrid>
      <w:tr w:rsidR="00046B5B" w:rsidRPr="009E5320" w:rsidTr="003D0CD7"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 xml:space="preserve"> № </w:t>
            </w:r>
            <w:proofErr w:type="gramStart"/>
            <w:r w:rsidRPr="009E5320">
              <w:rPr>
                <w:b/>
                <w:sz w:val="18"/>
                <w:szCs w:val="18"/>
              </w:rPr>
              <w:t>п</w:t>
            </w:r>
            <w:proofErr w:type="gramEnd"/>
            <w:r w:rsidRPr="009E532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84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эффективность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Примечание</w:t>
            </w:r>
          </w:p>
        </w:tc>
      </w:tr>
      <w:tr w:rsidR="00046B5B" w:rsidRPr="009E5320" w:rsidTr="003D0CD7">
        <w:trPr>
          <w:trHeight w:val="1501"/>
        </w:trPr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2484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 xml:space="preserve">Ремонт дорог местного значения </w:t>
            </w:r>
            <w:proofErr w:type="gramStart"/>
            <w:r w:rsidRPr="009E5320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9E5320">
              <w:rPr>
                <w:sz w:val="22"/>
                <w:szCs w:val="22"/>
                <w:lang w:eastAsia="en-US"/>
              </w:rPr>
              <w:t>Макарьевка</w:t>
            </w:r>
            <w:proofErr w:type="spellEnd"/>
            <w:r w:rsidRPr="009E5320">
              <w:rPr>
                <w:sz w:val="22"/>
                <w:szCs w:val="22"/>
                <w:lang w:eastAsia="en-US"/>
              </w:rPr>
              <w:t>:  по</w:t>
            </w:r>
          </w:p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 xml:space="preserve"> ул. Фермерская; </w:t>
            </w:r>
          </w:p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 xml:space="preserve">в с. Ольгино: </w:t>
            </w:r>
          </w:p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 xml:space="preserve">по ул. Ленина, </w:t>
            </w:r>
          </w:p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 xml:space="preserve">ул. Мелиораторов, </w:t>
            </w:r>
          </w:p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>ул. Школьная,</w:t>
            </w:r>
          </w:p>
          <w:p w:rsidR="00046B5B" w:rsidRPr="009E5320" w:rsidRDefault="00046B5B" w:rsidP="003D0CD7">
            <w:pPr>
              <w:snapToGrid w:val="0"/>
              <w:spacing w:line="240" w:lineRule="atLeast"/>
              <w:rPr>
                <w:sz w:val="20"/>
                <w:szCs w:val="20"/>
                <w:vertAlign w:val="superscript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lastRenderedPageBreak/>
              <w:t xml:space="preserve"> ул. Мира, ул. Садовая, ул. Специалистов</w:t>
            </w:r>
          </w:p>
        </w:tc>
        <w:tc>
          <w:tcPr>
            <w:tcW w:w="1418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lang w:eastAsia="en-US"/>
              </w:rPr>
            </w:pPr>
          </w:p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9E5320">
              <w:rPr>
                <w:lang w:eastAsia="en-US"/>
              </w:rPr>
              <w:t>5568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</w:pPr>
            <w:r w:rsidRPr="009E5320">
              <w:t>5568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 xml:space="preserve">эффективна </w:t>
            </w:r>
          </w:p>
        </w:tc>
      </w:tr>
      <w:tr w:rsidR="00046B5B" w:rsidRPr="009E5320" w:rsidTr="003D0CD7">
        <w:trPr>
          <w:trHeight w:val="1501"/>
        </w:trPr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84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E5320">
              <w:rPr>
                <w:sz w:val="22"/>
                <w:szCs w:val="22"/>
                <w:lang w:eastAsia="en-US"/>
              </w:rPr>
              <w:t>Очистка дорог от снега, установка дорожных знаков</w:t>
            </w:r>
          </w:p>
        </w:tc>
        <w:tc>
          <w:tcPr>
            <w:tcW w:w="1418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9E5320">
              <w:rPr>
                <w:lang w:eastAsia="en-US"/>
              </w:rPr>
              <w:t>218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</w:pPr>
            <w:r w:rsidRPr="009E5320">
              <w:t>218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 xml:space="preserve">эффективна </w:t>
            </w:r>
          </w:p>
        </w:tc>
      </w:tr>
    </w:tbl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sz w:val="28"/>
          <w:szCs w:val="28"/>
        </w:rPr>
      </w:pPr>
      <w:r w:rsidRPr="009E5320">
        <w:rPr>
          <w:sz w:val="28"/>
          <w:szCs w:val="28"/>
        </w:rPr>
        <w:t>Мероприятия программы в основном выполнены.</w:t>
      </w:r>
    </w:p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b/>
          <w:sz w:val="28"/>
          <w:szCs w:val="28"/>
        </w:rPr>
      </w:pPr>
      <w:r w:rsidRPr="009E5320">
        <w:rPr>
          <w:b/>
          <w:sz w:val="28"/>
          <w:szCs w:val="28"/>
        </w:rPr>
        <w:t xml:space="preserve">Вывод: </w:t>
      </w:r>
      <w:r>
        <w:rPr>
          <w:b/>
          <w:sz w:val="28"/>
          <w:szCs w:val="28"/>
        </w:rPr>
        <w:t>Программа признана эффективной.</w:t>
      </w:r>
    </w:p>
    <w:p w:rsidR="00046B5B" w:rsidRPr="009E5320" w:rsidRDefault="00046B5B" w:rsidP="00046B5B">
      <w:pPr>
        <w:jc w:val="both"/>
      </w:pPr>
    </w:p>
    <w:p w:rsidR="00046B5B" w:rsidRPr="009E5320" w:rsidRDefault="00046B5B" w:rsidP="00046B5B">
      <w:pPr>
        <w:jc w:val="both"/>
      </w:pPr>
    </w:p>
    <w:p w:rsidR="00046B5B" w:rsidRPr="009E5320" w:rsidRDefault="00046B5B" w:rsidP="00046B5B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E5320">
        <w:rPr>
          <w:rFonts w:eastAsiaTheme="minorHAnsi"/>
          <w:b/>
          <w:bCs/>
          <w:sz w:val="28"/>
          <w:szCs w:val="28"/>
          <w:lang w:eastAsia="en-US"/>
        </w:rPr>
        <w:t>Муниципальная программа</w:t>
      </w:r>
    </w:p>
    <w:p w:rsidR="00046B5B" w:rsidRPr="009E5320" w:rsidRDefault="00046B5B" w:rsidP="00046B5B">
      <w:pPr>
        <w:autoSpaceDE w:val="0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E5320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Р</w:t>
      </w:r>
      <w:r w:rsidRPr="009E5320">
        <w:rPr>
          <w:rFonts w:eastAsiaTheme="minorHAnsi"/>
          <w:b/>
          <w:sz w:val="28"/>
          <w:szCs w:val="28"/>
          <w:lang w:eastAsia="en-US"/>
        </w:rPr>
        <w:t xml:space="preserve">азвитие </w:t>
      </w:r>
      <w:r>
        <w:rPr>
          <w:rFonts w:eastAsiaTheme="minorHAnsi"/>
          <w:b/>
          <w:sz w:val="28"/>
          <w:szCs w:val="28"/>
          <w:lang w:eastAsia="en-US"/>
        </w:rPr>
        <w:t xml:space="preserve"> культуры</w:t>
      </w:r>
      <w:r w:rsidRPr="009E5320">
        <w:rPr>
          <w:rFonts w:eastAsiaTheme="minorHAnsi"/>
          <w:b/>
          <w:sz w:val="28"/>
          <w:szCs w:val="28"/>
          <w:lang w:eastAsia="en-US"/>
        </w:rPr>
        <w:t xml:space="preserve"> в  сельско</w:t>
      </w:r>
      <w:r>
        <w:rPr>
          <w:rFonts w:eastAsiaTheme="minorHAnsi"/>
          <w:b/>
          <w:sz w:val="28"/>
          <w:szCs w:val="28"/>
          <w:lang w:eastAsia="en-US"/>
        </w:rPr>
        <w:t>м поселении</w:t>
      </w:r>
      <w:r w:rsidRPr="009E5320">
        <w:rPr>
          <w:rFonts w:eastAsiaTheme="minorHAnsi"/>
          <w:b/>
          <w:sz w:val="28"/>
          <w:szCs w:val="28"/>
          <w:lang w:eastAsia="en-US"/>
        </w:rPr>
        <w:t xml:space="preserve">  Ольгино муниципального района  Безенчукский Самарской области на 2020-2022 гг.»</w:t>
      </w:r>
    </w:p>
    <w:p w:rsidR="00046B5B" w:rsidRDefault="00046B5B" w:rsidP="00046B5B">
      <w:pPr>
        <w:autoSpaceDE w:val="0"/>
        <w:spacing w:after="200"/>
        <w:rPr>
          <w:sz w:val="28"/>
          <w:szCs w:val="28"/>
          <w:lang w:eastAsia="en-US"/>
        </w:rPr>
      </w:pPr>
      <w:r w:rsidRPr="009E5320">
        <w:rPr>
          <w:sz w:val="28"/>
          <w:szCs w:val="28"/>
          <w:lang w:eastAsia="en-US"/>
        </w:rPr>
        <w:t xml:space="preserve">Основными </w:t>
      </w:r>
      <w:r w:rsidRPr="009E5320">
        <w:rPr>
          <w:i/>
          <w:sz w:val="28"/>
          <w:szCs w:val="28"/>
          <w:lang w:eastAsia="en-US"/>
        </w:rPr>
        <w:t>целями</w:t>
      </w:r>
      <w:r w:rsidRPr="009E5320">
        <w:rPr>
          <w:sz w:val="28"/>
          <w:szCs w:val="28"/>
          <w:lang w:eastAsia="en-US"/>
        </w:rPr>
        <w:t xml:space="preserve"> Программы являются:</w:t>
      </w:r>
    </w:p>
    <w:p w:rsidR="00046B5B" w:rsidRPr="002D26F3" w:rsidRDefault="00046B5B" w:rsidP="00046B5B">
      <w:pPr>
        <w:jc w:val="both"/>
        <w:rPr>
          <w:color w:val="000000"/>
          <w:sz w:val="28"/>
          <w:szCs w:val="28"/>
          <w:lang w:eastAsia="en-US"/>
        </w:rPr>
      </w:pPr>
      <w:r w:rsidRPr="002D26F3">
        <w:rPr>
          <w:color w:val="000000"/>
          <w:sz w:val="28"/>
          <w:szCs w:val="28"/>
          <w:lang w:eastAsia="en-US"/>
        </w:rPr>
        <w:t xml:space="preserve">-обеспечение сохранности и эффективного использования объектов культурного наследия, расположенных на территории сельского поселения Ольгино </w:t>
      </w:r>
      <w:r w:rsidRPr="002D26F3">
        <w:rPr>
          <w:sz w:val="28"/>
          <w:szCs w:val="28"/>
          <w:lang w:eastAsia="en-US"/>
        </w:rPr>
        <w:t>муниципального района Безенчукский</w:t>
      </w:r>
      <w:r w:rsidRPr="002D26F3">
        <w:rPr>
          <w:color w:val="000000"/>
          <w:sz w:val="28"/>
          <w:szCs w:val="28"/>
          <w:lang w:eastAsia="en-US"/>
        </w:rPr>
        <w:t xml:space="preserve"> Самарской области;</w:t>
      </w:r>
    </w:p>
    <w:p w:rsidR="00046B5B" w:rsidRPr="002D26F3" w:rsidRDefault="00046B5B" w:rsidP="00046B5B">
      <w:pPr>
        <w:jc w:val="both"/>
        <w:rPr>
          <w:sz w:val="28"/>
          <w:szCs w:val="28"/>
          <w:lang w:eastAsia="en-US"/>
        </w:rPr>
      </w:pPr>
      <w:r w:rsidRPr="002D26F3">
        <w:rPr>
          <w:sz w:val="28"/>
          <w:szCs w:val="28"/>
          <w:lang w:eastAsia="en-US"/>
        </w:rPr>
        <w:t>- обеспечение доступа граждан к культурным ценностям и участию в культурной жизни, реализация творческого потенциала населения</w:t>
      </w:r>
      <w:r w:rsidRPr="002D26F3">
        <w:rPr>
          <w:color w:val="000000"/>
          <w:sz w:val="28"/>
          <w:szCs w:val="28"/>
          <w:lang w:eastAsia="en-US"/>
        </w:rPr>
        <w:t>, повышение качества муниципальных услуг, предоставляемых в этой области;</w:t>
      </w:r>
    </w:p>
    <w:p w:rsidR="00046B5B" w:rsidRPr="002D26F3" w:rsidRDefault="00046B5B" w:rsidP="00046B5B">
      <w:pPr>
        <w:spacing w:after="200" w:line="276" w:lineRule="auto"/>
        <w:ind w:left="-62" w:right="-75" w:hanging="9"/>
        <w:rPr>
          <w:rFonts w:eastAsia="Calibri"/>
          <w:sz w:val="28"/>
          <w:szCs w:val="28"/>
          <w:lang w:eastAsia="en-US"/>
        </w:rPr>
      </w:pPr>
      <w:r w:rsidRPr="002D26F3">
        <w:rPr>
          <w:rFonts w:eastAsia="Calibri"/>
          <w:color w:val="000000"/>
          <w:sz w:val="28"/>
          <w:szCs w:val="28"/>
          <w:lang w:eastAsia="en-US"/>
        </w:rPr>
        <w:t>- создание оптимальных, безопасных и благоприятных условий нахождения граждан в муниципальных  учреждениях культуры</w:t>
      </w:r>
    </w:p>
    <w:p w:rsidR="00046B5B" w:rsidRPr="009E5320" w:rsidRDefault="00046B5B" w:rsidP="00046B5B">
      <w:pPr>
        <w:autoSpaceDE w:val="0"/>
        <w:spacing w:after="200"/>
        <w:rPr>
          <w:rFonts w:eastAsiaTheme="minorHAnsi"/>
          <w:b/>
          <w:sz w:val="28"/>
          <w:szCs w:val="28"/>
          <w:lang w:eastAsia="en-US"/>
        </w:rPr>
      </w:pP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sz w:val="28"/>
          <w:szCs w:val="28"/>
        </w:rPr>
        <w:t>Оценка эффективности целевых показателей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  <w:r w:rsidRPr="009E5320">
        <w:rPr>
          <w:sz w:val="28"/>
          <w:szCs w:val="28"/>
        </w:rPr>
        <w:t>муниципальной программы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b/>
          <w:bCs/>
          <w:sz w:val="28"/>
          <w:szCs w:val="28"/>
          <w:bdr w:val="none" w:sz="0" w:space="0" w:color="auto" w:frame="1"/>
        </w:rPr>
        <w:t>за 2020 год</w:t>
      </w:r>
    </w:p>
    <w:p w:rsidR="00046B5B" w:rsidRPr="009E5320" w:rsidRDefault="00046B5B" w:rsidP="00046B5B">
      <w:pPr>
        <w:spacing w:line="240" w:lineRule="atLeast"/>
        <w:jc w:val="both"/>
        <w:rPr>
          <w:rFonts w:cstheme="minorBidi"/>
          <w:lang w:eastAsia="en-US"/>
        </w:rPr>
      </w:pPr>
    </w:p>
    <w:tbl>
      <w:tblPr>
        <w:tblStyle w:val="9"/>
        <w:tblW w:w="9039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1418"/>
        <w:gridCol w:w="1559"/>
        <w:gridCol w:w="1276"/>
        <w:gridCol w:w="1843"/>
      </w:tblGrid>
      <w:tr w:rsidR="00046B5B" w:rsidRPr="009E5320" w:rsidTr="003D0CD7"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 xml:space="preserve"> № </w:t>
            </w:r>
            <w:proofErr w:type="gramStart"/>
            <w:r w:rsidRPr="009E5320">
              <w:rPr>
                <w:b/>
                <w:sz w:val="18"/>
                <w:szCs w:val="18"/>
              </w:rPr>
              <w:t>п</w:t>
            </w:r>
            <w:proofErr w:type="gramEnd"/>
            <w:r w:rsidRPr="009E532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84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эффективность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Примечание</w:t>
            </w:r>
          </w:p>
        </w:tc>
      </w:tr>
      <w:tr w:rsidR="00046B5B" w:rsidRPr="009E5320" w:rsidTr="003D0CD7">
        <w:trPr>
          <w:trHeight w:val="1501"/>
        </w:trPr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2484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rPr>
                <w:sz w:val="20"/>
                <w:szCs w:val="20"/>
                <w:vertAlign w:val="superscript"/>
                <w:lang w:eastAsia="en-US"/>
              </w:rPr>
            </w:pPr>
            <w:r w:rsidRPr="00322CB2">
              <w:rPr>
                <w:rFonts w:eastAsia="Calibri"/>
                <w:lang w:eastAsia="en-US"/>
              </w:rPr>
              <w:t xml:space="preserve">создание благоприятных условий для устойчивого развития  сферы культуры в муниципальном </w:t>
            </w:r>
            <w:r w:rsidRPr="00322CB2">
              <w:rPr>
                <w:rFonts w:eastAsia="Calibri"/>
                <w:lang w:eastAsia="en-US"/>
              </w:rPr>
              <w:lastRenderedPageBreak/>
              <w:t>районе Безенчукский Самарской области</w:t>
            </w:r>
          </w:p>
        </w:tc>
        <w:tc>
          <w:tcPr>
            <w:tcW w:w="1418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lang w:eastAsia="en-US"/>
              </w:rPr>
            </w:pPr>
          </w:p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 xml:space="preserve">эффективна </w:t>
            </w:r>
          </w:p>
        </w:tc>
      </w:tr>
    </w:tbl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sz w:val="28"/>
          <w:szCs w:val="28"/>
        </w:rPr>
      </w:pPr>
      <w:r w:rsidRPr="009E5320">
        <w:rPr>
          <w:sz w:val="28"/>
          <w:szCs w:val="28"/>
        </w:rPr>
        <w:lastRenderedPageBreak/>
        <w:t>Мероприятия программы в основном выполнены.</w:t>
      </w:r>
    </w:p>
    <w:p w:rsidR="00046B5B" w:rsidRPr="002D26F3" w:rsidRDefault="00046B5B" w:rsidP="00046B5B">
      <w:pPr>
        <w:shd w:val="clear" w:color="auto" w:fill="FFFFFF"/>
        <w:spacing w:before="225" w:after="225" w:line="270" w:lineRule="atLeast"/>
        <w:rPr>
          <w:b/>
          <w:sz w:val="28"/>
          <w:szCs w:val="28"/>
        </w:rPr>
      </w:pPr>
      <w:r w:rsidRPr="009E5320">
        <w:rPr>
          <w:b/>
          <w:sz w:val="28"/>
          <w:szCs w:val="28"/>
        </w:rPr>
        <w:t>Вывод: Программа признана</w:t>
      </w:r>
      <w:r>
        <w:rPr>
          <w:b/>
          <w:sz w:val="28"/>
          <w:szCs w:val="28"/>
        </w:rPr>
        <w:t xml:space="preserve"> эффективной.</w:t>
      </w:r>
    </w:p>
    <w:p w:rsidR="00046B5B" w:rsidRPr="009E5320" w:rsidRDefault="00046B5B" w:rsidP="00046B5B">
      <w:pPr>
        <w:jc w:val="both"/>
      </w:pPr>
    </w:p>
    <w:p w:rsidR="00046B5B" w:rsidRPr="009E5320" w:rsidRDefault="00046B5B" w:rsidP="00046B5B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E5320">
        <w:rPr>
          <w:rFonts w:eastAsiaTheme="minorHAnsi"/>
          <w:b/>
          <w:bCs/>
          <w:sz w:val="28"/>
          <w:szCs w:val="28"/>
          <w:lang w:eastAsia="en-US"/>
        </w:rPr>
        <w:t>Муниципальная программа</w:t>
      </w:r>
    </w:p>
    <w:p w:rsidR="00046B5B" w:rsidRPr="005A7FDF" w:rsidRDefault="00046B5B" w:rsidP="00046B5B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5A7FDF">
        <w:rPr>
          <w:rFonts w:eastAsiaTheme="minorHAnsi"/>
          <w:b/>
          <w:color w:val="000000" w:themeColor="text1"/>
          <w:sz w:val="28"/>
          <w:szCs w:val="28"/>
          <w:lang w:eastAsia="en-US"/>
        </w:rPr>
        <w:t>«</w:t>
      </w:r>
      <w:r w:rsidRPr="005A7FDF">
        <w:rPr>
          <w:b/>
          <w:color w:val="000000" w:themeColor="text1"/>
          <w:spacing w:val="2"/>
          <w:sz w:val="28"/>
          <w:szCs w:val="28"/>
        </w:rPr>
        <w:t xml:space="preserve">Обеспечение пожарной безопасности </w:t>
      </w:r>
    </w:p>
    <w:p w:rsidR="00046B5B" w:rsidRPr="005A7FDF" w:rsidRDefault="00046B5B" w:rsidP="00046B5B">
      <w:pPr>
        <w:autoSpaceDE w:val="0"/>
        <w:spacing w:after="20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A7FDF">
        <w:rPr>
          <w:b/>
          <w:color w:val="000000" w:themeColor="text1"/>
          <w:spacing w:val="2"/>
          <w:sz w:val="28"/>
          <w:szCs w:val="28"/>
        </w:rPr>
        <w:t xml:space="preserve">на территории сельского поселения </w:t>
      </w:r>
      <w:proofErr w:type="gramStart"/>
      <w:r w:rsidRPr="005A7FDF">
        <w:rPr>
          <w:b/>
          <w:color w:val="000000" w:themeColor="text1"/>
          <w:spacing w:val="2"/>
          <w:sz w:val="28"/>
          <w:szCs w:val="28"/>
        </w:rPr>
        <w:t>Ольгино</w:t>
      </w:r>
      <w:proofErr w:type="gramEnd"/>
      <w:r w:rsidRPr="005A7FDF">
        <w:rPr>
          <w:b/>
          <w:color w:val="000000" w:themeColor="text1"/>
          <w:spacing w:val="2"/>
          <w:sz w:val="28"/>
          <w:szCs w:val="28"/>
        </w:rPr>
        <w:t xml:space="preserve"> на 2019 год и на плановый период 2020 и 2021 годов</w:t>
      </w:r>
      <w:r w:rsidRPr="005A7FD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»</w:t>
      </w:r>
    </w:p>
    <w:p w:rsidR="00046B5B" w:rsidRDefault="00046B5B" w:rsidP="00046B5B">
      <w:pPr>
        <w:autoSpaceDE w:val="0"/>
        <w:spacing w:after="200"/>
        <w:rPr>
          <w:sz w:val="28"/>
          <w:szCs w:val="28"/>
          <w:lang w:eastAsia="en-US"/>
        </w:rPr>
      </w:pPr>
      <w:r w:rsidRPr="009E5320">
        <w:rPr>
          <w:sz w:val="28"/>
          <w:szCs w:val="28"/>
          <w:lang w:eastAsia="en-US"/>
        </w:rPr>
        <w:t xml:space="preserve">Основными </w:t>
      </w:r>
      <w:r w:rsidRPr="009E5320">
        <w:rPr>
          <w:i/>
          <w:sz w:val="28"/>
          <w:szCs w:val="28"/>
          <w:lang w:eastAsia="en-US"/>
        </w:rPr>
        <w:t>целями</w:t>
      </w:r>
      <w:r w:rsidRPr="009E5320">
        <w:rPr>
          <w:sz w:val="28"/>
          <w:szCs w:val="28"/>
          <w:lang w:eastAsia="en-US"/>
        </w:rPr>
        <w:t xml:space="preserve"> Программы являются:</w:t>
      </w:r>
    </w:p>
    <w:p w:rsidR="00046B5B" w:rsidRPr="002D26F3" w:rsidRDefault="00046B5B" w:rsidP="00046B5B">
      <w:pPr>
        <w:autoSpaceDE w:val="0"/>
        <w:spacing w:after="200"/>
        <w:rPr>
          <w:color w:val="2D2D2D"/>
          <w:sz w:val="28"/>
          <w:szCs w:val="28"/>
        </w:rPr>
      </w:pPr>
      <w:r w:rsidRPr="002D26F3">
        <w:rPr>
          <w:color w:val="2D2D2D"/>
          <w:sz w:val="28"/>
          <w:szCs w:val="28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2D26F3">
        <w:rPr>
          <w:color w:val="2D2D2D"/>
          <w:sz w:val="28"/>
          <w:szCs w:val="28"/>
        </w:rPr>
        <w:t>дств дл</w:t>
      </w:r>
      <w:proofErr w:type="gramEnd"/>
      <w:r w:rsidRPr="002D26F3">
        <w:rPr>
          <w:color w:val="2D2D2D"/>
          <w:sz w:val="28"/>
          <w:szCs w:val="28"/>
        </w:rPr>
        <w:t>я тушения;</w:t>
      </w:r>
    </w:p>
    <w:p w:rsidR="00046B5B" w:rsidRPr="002D26F3" w:rsidRDefault="00046B5B" w:rsidP="00046B5B">
      <w:pPr>
        <w:autoSpaceDE w:val="0"/>
        <w:spacing w:after="200" w:line="276" w:lineRule="auto"/>
        <w:rPr>
          <w:color w:val="2D2D2D"/>
          <w:sz w:val="28"/>
          <w:szCs w:val="28"/>
        </w:rPr>
      </w:pPr>
      <w:r w:rsidRPr="002D26F3">
        <w:rPr>
          <w:color w:val="2D2D2D"/>
          <w:sz w:val="28"/>
          <w:szCs w:val="28"/>
        </w:rPr>
        <w:t>- обеспечение надлежащего состояния источников противопожарного водоснабжения;</w:t>
      </w:r>
      <w:r w:rsidRPr="002D26F3">
        <w:rPr>
          <w:color w:val="2D2D2D"/>
          <w:sz w:val="28"/>
          <w:szCs w:val="28"/>
        </w:rPr>
        <w:br/>
        <w:t>- обеспечение беспрепятственного проезда пожарной техники к месту пожара;</w:t>
      </w:r>
      <w:r w:rsidRPr="002D26F3">
        <w:rPr>
          <w:color w:val="2D2D2D"/>
          <w:sz w:val="28"/>
          <w:szCs w:val="28"/>
        </w:rPr>
        <w:br/>
        <w:t>- организация обучения мерам пожарной безопасности и пропаганда пожарно-технических знаний;</w:t>
      </w:r>
      <w:r w:rsidRPr="002D26F3">
        <w:rPr>
          <w:color w:val="2D2D2D"/>
          <w:sz w:val="28"/>
          <w:szCs w:val="28"/>
        </w:rPr>
        <w:br/>
        <w:t>- развитие материально-технической базы и переоснащение средств пожаротушения;</w:t>
      </w:r>
      <w:r w:rsidRPr="002D26F3">
        <w:rPr>
          <w:color w:val="2D2D2D"/>
          <w:sz w:val="28"/>
          <w:szCs w:val="28"/>
        </w:rPr>
        <w:br/>
        <w:t xml:space="preserve">- участие граждан и организаций в добровольной пожарной охране, в </w:t>
      </w:r>
      <w:proofErr w:type="spellStart"/>
      <w:r w:rsidRPr="002D26F3">
        <w:rPr>
          <w:color w:val="2D2D2D"/>
          <w:sz w:val="28"/>
          <w:szCs w:val="28"/>
        </w:rPr>
        <w:t>т.ч</w:t>
      </w:r>
      <w:proofErr w:type="spellEnd"/>
      <w:r w:rsidRPr="002D26F3">
        <w:rPr>
          <w:color w:val="2D2D2D"/>
          <w:sz w:val="28"/>
          <w:szCs w:val="28"/>
        </w:rPr>
        <w:t>. участия в борьбе с пожарами;</w:t>
      </w:r>
    </w:p>
    <w:p w:rsidR="00046B5B" w:rsidRPr="009E5320" w:rsidRDefault="00046B5B" w:rsidP="00046B5B">
      <w:pPr>
        <w:autoSpaceDE w:val="0"/>
        <w:spacing w:after="200"/>
        <w:rPr>
          <w:rFonts w:eastAsiaTheme="minorHAnsi"/>
          <w:b/>
          <w:sz w:val="28"/>
          <w:szCs w:val="28"/>
          <w:lang w:eastAsia="en-US"/>
        </w:rPr>
      </w:pPr>
    </w:p>
    <w:p w:rsidR="00046B5B" w:rsidRDefault="00046B5B" w:rsidP="00046B5B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sz w:val="28"/>
          <w:szCs w:val="28"/>
        </w:rPr>
        <w:t>Оценка эффективности целевых показателей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  <w:r w:rsidRPr="009E5320">
        <w:rPr>
          <w:sz w:val="28"/>
          <w:szCs w:val="28"/>
        </w:rPr>
        <w:t>муниципальной программы</w:t>
      </w:r>
      <w:r w:rsidRPr="009E5320">
        <w:rPr>
          <w:b/>
          <w:bCs/>
          <w:sz w:val="28"/>
          <w:szCs w:val="28"/>
          <w:bdr w:val="none" w:sz="0" w:space="0" w:color="auto" w:frame="1"/>
        </w:rPr>
        <w:t> </w:t>
      </w:r>
    </w:p>
    <w:p w:rsidR="00046B5B" w:rsidRPr="009E5320" w:rsidRDefault="00046B5B" w:rsidP="00046B5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E5320">
        <w:rPr>
          <w:b/>
          <w:bCs/>
          <w:sz w:val="28"/>
          <w:szCs w:val="28"/>
          <w:bdr w:val="none" w:sz="0" w:space="0" w:color="auto" w:frame="1"/>
        </w:rPr>
        <w:t>за 2020 год</w:t>
      </w:r>
    </w:p>
    <w:p w:rsidR="00046B5B" w:rsidRPr="009E5320" w:rsidRDefault="00046B5B" w:rsidP="00046B5B">
      <w:pPr>
        <w:spacing w:line="240" w:lineRule="atLeast"/>
        <w:jc w:val="both"/>
        <w:rPr>
          <w:rFonts w:cstheme="minorBidi"/>
          <w:lang w:eastAsia="en-US"/>
        </w:rPr>
      </w:pPr>
    </w:p>
    <w:tbl>
      <w:tblPr>
        <w:tblStyle w:val="9"/>
        <w:tblW w:w="9039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1418"/>
        <w:gridCol w:w="1559"/>
        <w:gridCol w:w="1276"/>
        <w:gridCol w:w="1843"/>
      </w:tblGrid>
      <w:tr w:rsidR="00046B5B" w:rsidRPr="009E5320" w:rsidTr="003D0CD7"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 xml:space="preserve"> № </w:t>
            </w:r>
            <w:proofErr w:type="gramStart"/>
            <w:r w:rsidRPr="009E5320">
              <w:rPr>
                <w:b/>
                <w:sz w:val="18"/>
                <w:szCs w:val="18"/>
              </w:rPr>
              <w:t>п</w:t>
            </w:r>
            <w:proofErr w:type="gramEnd"/>
            <w:r w:rsidRPr="009E532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84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эффективность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b/>
                <w:sz w:val="18"/>
                <w:szCs w:val="18"/>
              </w:rPr>
            </w:pPr>
            <w:r w:rsidRPr="009E5320">
              <w:rPr>
                <w:b/>
                <w:sz w:val="18"/>
                <w:szCs w:val="18"/>
              </w:rPr>
              <w:t>Примечание</w:t>
            </w:r>
          </w:p>
        </w:tc>
      </w:tr>
      <w:tr w:rsidR="00046B5B" w:rsidRPr="009E5320" w:rsidTr="003D0CD7">
        <w:trPr>
          <w:trHeight w:val="1501"/>
        </w:trPr>
        <w:tc>
          <w:tcPr>
            <w:tcW w:w="459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84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пожарных гидрантов</w:t>
            </w:r>
          </w:p>
        </w:tc>
        <w:tc>
          <w:tcPr>
            <w:tcW w:w="1418" w:type="dxa"/>
            <w:vAlign w:val="center"/>
          </w:tcPr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lang w:eastAsia="en-US"/>
              </w:rPr>
            </w:pPr>
          </w:p>
          <w:p w:rsidR="00046B5B" w:rsidRPr="009E5320" w:rsidRDefault="00046B5B" w:rsidP="003D0CD7">
            <w:pPr>
              <w:snapToGri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</w:pPr>
          </w:p>
          <w:p w:rsidR="00046B5B" w:rsidRPr="009E5320" w:rsidRDefault="00046B5B" w:rsidP="003D0CD7">
            <w:pPr>
              <w:spacing w:before="225" w:after="225" w:line="270" w:lineRule="atLeas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46B5B" w:rsidRPr="009E5320" w:rsidRDefault="00046B5B" w:rsidP="003D0CD7">
            <w:pPr>
              <w:spacing w:before="225" w:after="225" w:line="270" w:lineRule="atLeast"/>
              <w:jc w:val="center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46B5B" w:rsidRPr="009E5320" w:rsidRDefault="00046B5B" w:rsidP="003D0CD7">
            <w:pPr>
              <w:spacing w:before="225" w:after="225" w:line="270" w:lineRule="atLeast"/>
              <w:rPr>
                <w:sz w:val="18"/>
                <w:szCs w:val="18"/>
              </w:rPr>
            </w:pPr>
            <w:r w:rsidRPr="009E5320">
              <w:rPr>
                <w:sz w:val="18"/>
                <w:szCs w:val="18"/>
              </w:rPr>
              <w:t xml:space="preserve">эффективна </w:t>
            </w:r>
          </w:p>
        </w:tc>
      </w:tr>
    </w:tbl>
    <w:p w:rsidR="00046B5B" w:rsidRPr="009E5320" w:rsidRDefault="00046B5B" w:rsidP="00046B5B">
      <w:pPr>
        <w:shd w:val="clear" w:color="auto" w:fill="FFFFFF"/>
        <w:spacing w:before="225" w:after="225" w:line="270" w:lineRule="atLeast"/>
        <w:rPr>
          <w:sz w:val="28"/>
          <w:szCs w:val="28"/>
        </w:rPr>
      </w:pPr>
      <w:r w:rsidRPr="009E5320">
        <w:rPr>
          <w:sz w:val="28"/>
          <w:szCs w:val="28"/>
        </w:rPr>
        <w:t>Мероприятия программы в основном выполнены.</w:t>
      </w:r>
    </w:p>
    <w:p w:rsidR="00046B5B" w:rsidRDefault="00046B5B" w:rsidP="00046B5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E5320">
        <w:rPr>
          <w:b/>
          <w:sz w:val="28"/>
          <w:szCs w:val="28"/>
        </w:rPr>
        <w:t>Вывод: Программа признана эффективной</w:t>
      </w:r>
    </w:p>
    <w:p w:rsidR="00046B5B" w:rsidRDefault="00046B5B" w:rsidP="00046B5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95"/>
    <w:rsid w:val="00046B5B"/>
    <w:rsid w:val="004D03D7"/>
    <w:rsid w:val="00521895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5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customStyle="1" w:styleId="9">
    <w:name w:val="Сетка таблицы9"/>
    <w:basedOn w:val="a1"/>
    <w:next w:val="a3"/>
    <w:uiPriority w:val="59"/>
    <w:rsid w:val="00046B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5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customStyle="1" w:styleId="9">
    <w:name w:val="Сетка таблицы9"/>
    <w:basedOn w:val="a1"/>
    <w:next w:val="a3"/>
    <w:uiPriority w:val="59"/>
    <w:rsid w:val="00046B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2022-05-23T05:57:00Z</dcterms:created>
  <dcterms:modified xsi:type="dcterms:W3CDTF">2022-05-23T05:57:00Z</dcterms:modified>
</cp:coreProperties>
</file>